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A19B9" w:rsidP="00223A20" w:rsidRDefault="001E6CE6" w14:paraId="45B350EC" w14:textId="63CA102D">
      <w:pPr>
        <w:jc w:val="center"/>
        <w:rPr>
          <w:rFonts w:ascii="Gill Sans MT" w:hAnsi="Gill Sans MT" w:eastAsia="Calibri" w:cs="CordiaUPC"/>
          <w:b/>
          <w:color w:val="30A2B1"/>
          <w:sz w:val="36"/>
          <w:szCs w:val="36"/>
        </w:rPr>
      </w:pPr>
      <w:r>
        <w:rPr>
          <w:rFonts w:ascii="Gill Sans MT" w:hAnsi="Gill Sans MT" w:eastAsia="Calibri" w:cs="CordiaUPC"/>
          <w:b/>
          <w:noProof/>
          <w:color w:val="30A2B1"/>
          <w:sz w:val="36"/>
          <w:szCs w:val="36"/>
        </w:rPr>
        <w:drawing>
          <wp:inline distT="0" distB="0" distL="0" distR="0" wp14:anchorId="1786975B" wp14:editId="21693D73">
            <wp:extent cx="2749800" cy="63246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3795" cy="642579"/>
                    </a:xfrm>
                    <a:prstGeom prst="rect">
                      <a:avLst/>
                    </a:prstGeom>
                  </pic:spPr>
                </pic:pic>
              </a:graphicData>
            </a:graphic>
          </wp:inline>
        </w:drawing>
      </w:r>
    </w:p>
    <w:p w:rsidRPr="00223A20" w:rsidR="001E6CE6" w:rsidP="001E6CE6" w:rsidRDefault="0001679E" w14:paraId="1227AF8E" w14:textId="1629E299">
      <w:pPr>
        <w:jc w:val="center"/>
        <w:rPr>
          <w:rFonts w:ascii="Calibri" w:hAnsi="Calibri" w:eastAsia="Calibri" w:cs="Calibri"/>
          <w:b/>
          <w:sz w:val="36"/>
          <w:szCs w:val="36"/>
        </w:rPr>
      </w:pPr>
      <w:r w:rsidRPr="00223A20">
        <w:rPr>
          <w:rFonts w:ascii="Calibri" w:hAnsi="Calibri" w:eastAsia="Calibri" w:cs="Calibri"/>
          <w:b/>
          <w:sz w:val="36"/>
          <w:szCs w:val="36"/>
        </w:rPr>
        <w:t>The Special</w:t>
      </w:r>
    </w:p>
    <w:p w:rsidRPr="00223A20" w:rsidR="001E6CE6" w:rsidP="001E6CE6" w:rsidRDefault="001E6CE6" w14:paraId="073FF985" w14:textId="77777777">
      <w:pPr>
        <w:jc w:val="both"/>
        <w:rPr>
          <w:rFonts w:ascii="Calibri" w:hAnsi="Calibri" w:eastAsia="Calibri" w:cs="Calibri"/>
          <w:sz w:val="18"/>
          <w:szCs w:val="18"/>
        </w:rPr>
      </w:pPr>
    </w:p>
    <w:p w:rsidRPr="00223A20" w:rsidR="001E6CE6" w:rsidP="001E6CE6" w:rsidRDefault="001E6CE6" w14:paraId="30E9A691" w14:textId="00C2A917">
      <w:pPr>
        <w:jc w:val="both"/>
        <w:rPr>
          <w:rFonts w:ascii="Calibri" w:hAnsi="Calibri" w:eastAsia="Calibri" w:cs="Calibri"/>
          <w:sz w:val="20"/>
          <w:szCs w:val="20"/>
        </w:rPr>
      </w:pPr>
      <w:r w:rsidRPr="00223A20">
        <w:rPr>
          <w:rFonts w:ascii="Calibri" w:hAnsi="Calibri" w:eastAsia="Calibri" w:cs="Calibri"/>
          <w:sz w:val="20"/>
          <w:szCs w:val="20"/>
        </w:rPr>
        <w:t xml:space="preserve">Read this leaflet carefully before you start using this medicine because it contains important information for you. Always use this medicine exactly as described in this leaflet or as your doctor, pharmacist or nurse have told you.  Keep this leaflet.  You may need to read it again.  Please email us at </w:t>
      </w:r>
      <w:proofErr w:type="spellStart"/>
      <w:r w:rsidRPr="00223A20" w:rsidR="0001679E">
        <w:rPr>
          <w:rFonts w:ascii="Calibri" w:hAnsi="Calibri" w:eastAsia="Calibri" w:cs="Calibri"/>
          <w:sz w:val="20"/>
          <w:szCs w:val="20"/>
        </w:rPr>
        <w:t>dermteam</w:t>
      </w:r>
      <w:r w:rsidRPr="00223A20">
        <w:rPr>
          <w:rFonts w:ascii="Calibri" w:hAnsi="Calibri" w:eastAsia="Calibri" w:cs="Calibri"/>
          <w:sz w:val="20"/>
          <w:szCs w:val="20"/>
        </w:rPr>
        <w:t>@klira.skin</w:t>
      </w:r>
      <w:proofErr w:type="spellEnd"/>
      <w:r w:rsidRPr="00223A20">
        <w:rPr>
          <w:rFonts w:ascii="Calibri" w:hAnsi="Calibri" w:eastAsia="Calibri" w:cs="Calibri"/>
          <w:sz w:val="20"/>
          <w:szCs w:val="20"/>
        </w:rPr>
        <w:t xml:space="preserve"> if you need more information or advice.  If you get any side effects, please let us know. This includes any possible side effects not listed in this leaflet.  </w:t>
      </w:r>
    </w:p>
    <w:p w:rsidRPr="00223A20" w:rsidR="001E6CE6" w:rsidP="00DB4716" w:rsidRDefault="0001679E" w14:paraId="0EA7C43F" w14:textId="551792F6">
      <w:pPr>
        <w:numPr>
          <w:ilvl w:val="0"/>
          <w:numId w:val="1"/>
        </w:numPr>
        <w:contextualSpacing/>
        <w:rPr>
          <w:rFonts w:ascii="Calibri" w:hAnsi="Calibri" w:eastAsia="Calibri" w:cs="Calibri"/>
          <w:color w:val="30A2B1"/>
          <w:sz w:val="20"/>
          <w:szCs w:val="20"/>
        </w:rPr>
      </w:pPr>
      <w:r w:rsidRPr="00223A20">
        <w:rPr>
          <w:rFonts w:ascii="Calibri" w:hAnsi="Calibri" w:eastAsia="Calibri" w:cs="Calibri"/>
          <w:color w:val="30A2B1"/>
          <w:sz w:val="20"/>
          <w:szCs w:val="20"/>
        </w:rPr>
        <w:t>The Special</w:t>
      </w:r>
    </w:p>
    <w:p w:rsidRPr="00223A20" w:rsidR="001E6CE6" w:rsidP="001E6CE6" w:rsidRDefault="001E6CE6" w14:paraId="552067DF" w14:textId="7FFF04C3">
      <w:pPr>
        <w:ind w:left="360"/>
        <w:jc w:val="both"/>
        <w:rPr>
          <w:rFonts w:ascii="Calibri" w:hAnsi="Calibri" w:eastAsia="Calibri" w:cs="Calibri"/>
          <w:sz w:val="20"/>
          <w:szCs w:val="20"/>
        </w:rPr>
      </w:pPr>
      <w:r w:rsidRPr="00223A20">
        <w:rPr>
          <w:rFonts w:ascii="Calibri" w:hAnsi="Calibri" w:eastAsia="Calibri" w:cs="Calibri"/>
          <w:sz w:val="20"/>
          <w:szCs w:val="20"/>
        </w:rPr>
        <w:t xml:space="preserve">The </w:t>
      </w:r>
      <w:proofErr w:type="spellStart"/>
      <w:r w:rsidRPr="00223A20">
        <w:rPr>
          <w:rFonts w:ascii="Calibri" w:hAnsi="Calibri" w:eastAsia="Calibri" w:cs="Calibri"/>
          <w:sz w:val="20"/>
          <w:szCs w:val="20"/>
        </w:rPr>
        <w:t>Klira</w:t>
      </w:r>
      <w:proofErr w:type="spellEnd"/>
      <w:r w:rsidRPr="00223A20">
        <w:rPr>
          <w:rFonts w:ascii="Calibri" w:hAnsi="Calibri" w:eastAsia="Calibri" w:cs="Calibri"/>
          <w:sz w:val="20"/>
          <w:szCs w:val="20"/>
        </w:rPr>
        <w:t xml:space="preserve"> ‘Special’</w:t>
      </w:r>
      <w:r w:rsidRPr="00223A20" w:rsidR="0001679E">
        <w:rPr>
          <w:rFonts w:ascii="Calibri" w:hAnsi="Calibri" w:eastAsia="Calibri" w:cs="Calibri"/>
          <w:sz w:val="20"/>
          <w:szCs w:val="20"/>
        </w:rPr>
        <w:t xml:space="preserve"> is a compound dermatological preparation with</w:t>
      </w:r>
      <w:r w:rsidRPr="00223A20">
        <w:rPr>
          <w:rFonts w:ascii="Calibri" w:hAnsi="Calibri" w:eastAsia="Calibri" w:cs="Calibri"/>
          <w:sz w:val="20"/>
          <w:szCs w:val="20"/>
        </w:rPr>
        <w:t xml:space="preserve"> a cream consistency. The </w:t>
      </w:r>
      <w:r w:rsidRPr="00223A20" w:rsidR="0001679E">
        <w:rPr>
          <w:rFonts w:ascii="Calibri" w:hAnsi="Calibri" w:eastAsia="Calibri" w:cs="Calibri"/>
          <w:sz w:val="20"/>
          <w:szCs w:val="20"/>
        </w:rPr>
        <w:t>special</w:t>
      </w:r>
      <w:r w:rsidRPr="00223A20">
        <w:rPr>
          <w:rFonts w:ascii="Calibri" w:hAnsi="Calibri" w:eastAsia="Calibri" w:cs="Calibri"/>
          <w:sz w:val="20"/>
          <w:szCs w:val="20"/>
        </w:rPr>
        <w:t xml:space="preserve"> come</w:t>
      </w:r>
      <w:r w:rsidRPr="00223A20" w:rsidR="0001679E">
        <w:rPr>
          <w:rFonts w:ascii="Calibri" w:hAnsi="Calibri" w:eastAsia="Calibri" w:cs="Calibri"/>
          <w:sz w:val="20"/>
          <w:szCs w:val="20"/>
        </w:rPr>
        <w:t>s</w:t>
      </w:r>
      <w:r w:rsidRPr="00223A20">
        <w:rPr>
          <w:rFonts w:ascii="Calibri" w:hAnsi="Calibri" w:eastAsia="Calibri" w:cs="Calibri"/>
          <w:sz w:val="20"/>
          <w:szCs w:val="20"/>
        </w:rPr>
        <w:t xml:space="preserve"> in a pack size of 15ml.  </w:t>
      </w:r>
    </w:p>
    <w:p w:rsidRPr="00223A20" w:rsidR="001E6CE6" w:rsidP="001E6CE6" w:rsidRDefault="001E6CE6" w14:paraId="76C93642" w14:textId="1A79E392">
      <w:pPr>
        <w:numPr>
          <w:ilvl w:val="0"/>
          <w:numId w:val="1"/>
        </w:numPr>
        <w:contextualSpacing/>
        <w:rPr>
          <w:rFonts w:ascii="Calibri" w:hAnsi="Calibri" w:eastAsia="Calibri" w:cs="Calibri"/>
          <w:color w:val="30A2B1"/>
          <w:sz w:val="20"/>
          <w:szCs w:val="20"/>
        </w:rPr>
      </w:pPr>
      <w:r w:rsidRPr="00223A20">
        <w:rPr>
          <w:rFonts w:ascii="Calibri" w:hAnsi="Calibri" w:eastAsia="Calibri" w:cs="Calibri"/>
          <w:color w:val="30A2B1"/>
          <w:sz w:val="20"/>
          <w:szCs w:val="20"/>
        </w:rPr>
        <w:t xml:space="preserve">Using </w:t>
      </w:r>
      <w:r w:rsidRPr="00223A20" w:rsidR="0001679E">
        <w:rPr>
          <w:rFonts w:ascii="Calibri" w:hAnsi="Calibri" w:eastAsia="Calibri" w:cs="Calibri"/>
          <w:color w:val="30A2B1"/>
          <w:sz w:val="20"/>
          <w:szCs w:val="20"/>
        </w:rPr>
        <w:t>The Special</w:t>
      </w:r>
    </w:p>
    <w:p w:rsidRPr="00223A20" w:rsidR="001E6CE6" w:rsidP="4C0D6779" w:rsidRDefault="001E6CE6" w14:paraId="20337764" w14:textId="6CDAA5BA">
      <w:pPr>
        <w:pStyle w:val="Normal"/>
        <w:ind w:left="360"/>
        <w:jc w:val="both"/>
        <w:rPr>
          <w:rFonts w:ascii="Calibri" w:hAnsi="Calibri" w:eastAsia="Calibri" w:cs="Calibri"/>
          <w:sz w:val="20"/>
          <w:szCs w:val="20"/>
        </w:rPr>
      </w:pPr>
      <w:r w:rsidRPr="00223A20" w:rsidR="001E6CE6">
        <w:rPr>
          <w:rFonts w:ascii="Calibri" w:hAnsi="Calibri" w:eastAsia="Calibri" w:cs="Calibri"/>
          <w:sz w:val="20"/>
          <w:szCs w:val="20"/>
        </w:rPr>
        <w:t xml:space="preserve">Do not use this cream if you are allergic (hypersensitive) to any ingredient listed: </w:t>
      </w:r>
      <w:r w:rsidRPr="71ADA659" w:rsidR="2F391BB8">
        <w:rPr>
          <w:rFonts w:ascii="Calibri" w:hAnsi="Calibri" w:eastAsia="Calibri" w:cs="Calibri"/>
          <w:b w:val="0"/>
          <w:bCs w:val="0"/>
          <w:i w:val="0"/>
          <w:iCs w:val="0"/>
          <w:caps w:val="0"/>
          <w:smallCaps w:val="0"/>
          <w:noProof w:val="0"/>
          <w:color w:val="242424"/>
          <w:sz w:val="20"/>
          <w:szCs w:val="20"/>
          <w:lang w:val="en-GB"/>
        </w:rPr>
        <w:t xml:space="preserve">purified water, </w:t>
      </w:r>
      <w:r w:rsidRPr="71ADA659" w:rsidR="2F391BB8">
        <w:rPr>
          <w:rFonts w:ascii="Calibri" w:hAnsi="Calibri" w:eastAsia="Calibri" w:cs="Calibri"/>
          <w:b w:val="0"/>
          <w:bCs w:val="0"/>
          <w:i w:val="0"/>
          <w:iCs w:val="0"/>
          <w:caps w:val="0"/>
          <w:smallCaps w:val="0"/>
          <w:noProof w:val="0"/>
          <w:color w:val="242424"/>
          <w:sz w:val="20"/>
          <w:szCs w:val="20"/>
          <w:lang w:val="en-GB"/>
        </w:rPr>
        <w:t>cetearyl</w:t>
      </w:r>
      <w:r w:rsidRPr="71ADA659" w:rsidR="2F391BB8">
        <w:rPr>
          <w:rFonts w:ascii="Calibri" w:hAnsi="Calibri" w:eastAsia="Calibri" w:cs="Calibri"/>
          <w:b w:val="0"/>
          <w:bCs w:val="0"/>
          <w:i w:val="0"/>
          <w:iCs w:val="0"/>
          <w:caps w:val="0"/>
          <w:smallCaps w:val="0"/>
          <w:noProof w:val="0"/>
          <w:color w:val="242424"/>
          <w:sz w:val="20"/>
          <w:szCs w:val="20"/>
          <w:lang w:val="en-GB"/>
        </w:rPr>
        <w:t xml:space="preserve"> alcohol, glyceryl stearate, </w:t>
      </w:r>
      <w:r w:rsidRPr="71ADA659" w:rsidR="2F391BB8">
        <w:rPr>
          <w:rFonts w:ascii="Calibri" w:hAnsi="Calibri" w:eastAsia="Calibri" w:cs="Calibri"/>
          <w:b w:val="0"/>
          <w:bCs w:val="0"/>
          <w:i w:val="0"/>
          <w:iCs w:val="0"/>
          <w:caps w:val="0"/>
          <w:smallCaps w:val="0"/>
          <w:noProof w:val="0"/>
          <w:color w:val="242424"/>
          <w:sz w:val="20"/>
          <w:szCs w:val="20"/>
          <w:lang w:val="en-GB"/>
        </w:rPr>
        <w:t>isohexadecane</w:t>
      </w:r>
      <w:r w:rsidRPr="71ADA659" w:rsidR="2F391BB8">
        <w:rPr>
          <w:rFonts w:ascii="Calibri" w:hAnsi="Calibri" w:eastAsia="Calibri" w:cs="Calibri"/>
          <w:b w:val="0"/>
          <w:bCs w:val="0"/>
          <w:i w:val="0"/>
          <w:iCs w:val="0"/>
          <w:caps w:val="0"/>
          <w:smallCaps w:val="0"/>
          <w:noProof w:val="0"/>
          <w:color w:val="242424"/>
          <w:sz w:val="20"/>
          <w:szCs w:val="20"/>
          <w:lang w:val="en-GB"/>
        </w:rPr>
        <w:t xml:space="preserve">, </w:t>
      </w:r>
      <w:r w:rsidRPr="71ADA659" w:rsidR="2F391BB8">
        <w:rPr>
          <w:rFonts w:ascii="Calibri" w:hAnsi="Calibri" w:eastAsia="Calibri" w:cs="Calibri"/>
          <w:b w:val="0"/>
          <w:bCs w:val="0"/>
          <w:i w:val="0"/>
          <w:iCs w:val="0"/>
          <w:caps w:val="0"/>
          <w:smallCaps w:val="0"/>
          <w:noProof w:val="0"/>
          <w:color w:val="242424"/>
          <w:sz w:val="20"/>
          <w:szCs w:val="20"/>
          <w:lang w:val="en-GB"/>
        </w:rPr>
        <w:t>isodecane</w:t>
      </w:r>
      <w:r w:rsidRPr="71ADA659" w:rsidR="2F391BB8">
        <w:rPr>
          <w:rFonts w:ascii="Calibri" w:hAnsi="Calibri" w:eastAsia="Calibri" w:cs="Calibri"/>
          <w:b w:val="0"/>
          <w:bCs w:val="0"/>
          <w:i w:val="0"/>
          <w:iCs w:val="0"/>
          <w:caps w:val="0"/>
          <w:smallCaps w:val="0"/>
          <w:noProof w:val="0"/>
          <w:color w:val="242424"/>
          <w:sz w:val="20"/>
          <w:szCs w:val="20"/>
          <w:lang w:val="en-GB"/>
        </w:rPr>
        <w:t xml:space="preserve">, stearyl behenate, </w:t>
      </w:r>
      <w:r w:rsidRPr="71ADA659" w:rsidR="2F391BB8">
        <w:rPr>
          <w:rFonts w:ascii="Calibri" w:hAnsi="Calibri" w:eastAsia="Calibri" w:cs="Calibri"/>
          <w:b w:val="0"/>
          <w:bCs w:val="0"/>
          <w:i w:val="0"/>
          <w:iCs w:val="0"/>
          <w:caps w:val="0"/>
          <w:smallCaps w:val="0"/>
          <w:noProof w:val="0"/>
          <w:color w:val="242424"/>
          <w:sz w:val="20"/>
          <w:szCs w:val="20"/>
          <w:lang w:val="en-GB"/>
        </w:rPr>
        <w:t>cetyl</w:t>
      </w:r>
      <w:r w:rsidRPr="71ADA659" w:rsidR="2F391BB8">
        <w:rPr>
          <w:rFonts w:ascii="Calibri" w:hAnsi="Calibri" w:eastAsia="Calibri" w:cs="Calibri"/>
          <w:b w:val="0"/>
          <w:bCs w:val="0"/>
          <w:i w:val="0"/>
          <w:iCs w:val="0"/>
          <w:caps w:val="0"/>
          <w:smallCaps w:val="0"/>
          <w:noProof w:val="0"/>
          <w:color w:val="242424"/>
          <w:sz w:val="20"/>
          <w:szCs w:val="20"/>
          <w:lang w:val="en-GB"/>
        </w:rPr>
        <w:t xml:space="preserve"> alcohol, polyacrylate-13, polysorbate 60, PEG 75 stearate, </w:t>
      </w:r>
      <w:r w:rsidRPr="71ADA659" w:rsidR="2F391BB8">
        <w:rPr>
          <w:rFonts w:ascii="Calibri" w:hAnsi="Calibri" w:eastAsia="Calibri" w:cs="Calibri"/>
          <w:b w:val="0"/>
          <w:bCs w:val="0"/>
          <w:i w:val="0"/>
          <w:iCs w:val="0"/>
          <w:caps w:val="0"/>
          <w:smallCaps w:val="0"/>
          <w:noProof w:val="0"/>
          <w:color w:val="242424"/>
          <w:sz w:val="20"/>
          <w:szCs w:val="20"/>
          <w:lang w:val="en-GB"/>
        </w:rPr>
        <w:t>polyisobutene</w:t>
      </w:r>
      <w:r w:rsidRPr="71ADA659" w:rsidR="2F391BB8">
        <w:rPr>
          <w:rFonts w:ascii="Calibri" w:hAnsi="Calibri" w:eastAsia="Calibri" w:cs="Calibri"/>
          <w:b w:val="0"/>
          <w:bCs w:val="0"/>
          <w:i w:val="0"/>
          <w:iCs w:val="0"/>
          <w:caps w:val="0"/>
          <w:smallCaps w:val="0"/>
          <w:noProof w:val="0"/>
          <w:color w:val="242424"/>
          <w:sz w:val="20"/>
          <w:szCs w:val="20"/>
          <w:lang w:val="en-GB"/>
        </w:rPr>
        <w:t xml:space="preserve">, c13-c15 alkane, polrethane-39, </w:t>
      </w:r>
      <w:r w:rsidRPr="71ADA659" w:rsidR="2F391BB8">
        <w:rPr>
          <w:rFonts w:ascii="Calibri" w:hAnsi="Calibri" w:eastAsia="Calibri" w:cs="Calibri"/>
          <w:b w:val="0"/>
          <w:bCs w:val="0"/>
          <w:i w:val="0"/>
          <w:iCs w:val="0"/>
          <w:caps w:val="0"/>
          <w:smallCaps w:val="0"/>
          <w:noProof w:val="0"/>
          <w:color w:val="242424"/>
          <w:sz w:val="20"/>
          <w:szCs w:val="20"/>
          <w:lang w:val="en-GB"/>
        </w:rPr>
        <w:t>tocopheryl</w:t>
      </w:r>
      <w:r w:rsidRPr="71ADA659" w:rsidR="2F391BB8">
        <w:rPr>
          <w:rFonts w:ascii="Calibri" w:hAnsi="Calibri" w:eastAsia="Calibri" w:cs="Calibri"/>
          <w:b w:val="0"/>
          <w:bCs w:val="0"/>
          <w:i w:val="0"/>
          <w:iCs w:val="0"/>
          <w:caps w:val="0"/>
          <w:smallCaps w:val="0"/>
          <w:noProof w:val="0"/>
          <w:color w:val="242424"/>
          <w:sz w:val="20"/>
          <w:szCs w:val="20"/>
          <w:lang w:val="en-GB"/>
        </w:rPr>
        <w:t xml:space="preserve"> acetate, ascorbic acid, sodium </w:t>
      </w:r>
      <w:r w:rsidRPr="71ADA659" w:rsidR="2F391BB8">
        <w:rPr>
          <w:rFonts w:ascii="Calibri" w:hAnsi="Calibri" w:eastAsia="Calibri" w:cs="Calibri"/>
          <w:b w:val="0"/>
          <w:bCs w:val="0"/>
          <w:i w:val="0"/>
          <w:iCs w:val="0"/>
          <w:caps w:val="0"/>
          <w:smallCaps w:val="0"/>
          <w:noProof w:val="0"/>
          <w:color w:val="242424"/>
          <w:sz w:val="20"/>
          <w:szCs w:val="20"/>
          <w:lang w:val="en-GB"/>
        </w:rPr>
        <w:t>bisulfite</w:t>
      </w:r>
      <w:r w:rsidRPr="71ADA659" w:rsidR="2F391BB8">
        <w:rPr>
          <w:rFonts w:ascii="Calibri" w:hAnsi="Calibri" w:eastAsia="Calibri" w:cs="Calibri"/>
          <w:b w:val="0"/>
          <w:bCs w:val="0"/>
          <w:i w:val="0"/>
          <w:iCs w:val="0"/>
          <w:caps w:val="0"/>
          <w:smallCaps w:val="0"/>
          <w:noProof w:val="0"/>
          <w:color w:val="242424"/>
          <w:sz w:val="20"/>
          <w:szCs w:val="20"/>
          <w:lang w:val="en-GB"/>
        </w:rPr>
        <w:t>, benzoic acid, sorbic acid, glycerine, and polysorbate 20,</w:t>
      </w:r>
      <w:r w:rsidRPr="71ADA659" w:rsidR="479220CA">
        <w:rPr>
          <w:rFonts w:ascii="Calibri" w:hAnsi="Calibri" w:eastAsia="Calibri" w:cs="Calibri"/>
          <w:b w:val="0"/>
          <w:bCs w:val="0"/>
          <w:i w:val="0"/>
          <w:iCs w:val="0"/>
          <w:caps w:val="0"/>
          <w:smallCaps w:val="0"/>
          <w:noProof w:val="0"/>
          <w:color w:val="242424"/>
          <w:sz w:val="20"/>
          <w:szCs w:val="20"/>
          <w:lang w:val="en-GB"/>
        </w:rPr>
        <w:t xml:space="preserve"> aloe, hyaluronic acid, </w:t>
      </w:r>
      <w:r w:rsidRPr="71ADA659" w:rsidR="0ECA892D">
        <w:rPr>
          <w:rFonts w:ascii="Calibri" w:hAnsi="Calibri" w:eastAsia="Calibri" w:cs="Calibri"/>
          <w:b w:val="0"/>
          <w:bCs w:val="0"/>
          <w:i w:val="0"/>
          <w:iCs w:val="0"/>
          <w:caps w:val="0"/>
          <w:smallCaps w:val="0"/>
          <w:noProof w:val="0"/>
          <w:color w:val="000000" w:themeColor="text1" w:themeTint="FF" w:themeShade="FF"/>
          <w:sz w:val="20"/>
          <w:szCs w:val="20"/>
          <w:lang w:val="en-GB"/>
        </w:rPr>
        <w:t xml:space="preserve">hydrolysed collagen, </w:t>
      </w:r>
      <w:r w:rsidRPr="71ADA659" w:rsidR="441B5B55">
        <w:rPr>
          <w:rFonts w:ascii="Calibri" w:hAnsi="Calibri" w:eastAsia="Calibri" w:cs="Calibri"/>
          <w:b w:val="0"/>
          <w:bCs w:val="0"/>
          <w:i w:val="0"/>
          <w:iCs w:val="0"/>
          <w:caps w:val="0"/>
          <w:smallCaps w:val="0"/>
          <w:noProof w:val="0"/>
          <w:color w:val="000000" w:themeColor="text1" w:themeTint="FF" w:themeShade="FF"/>
          <w:sz w:val="20"/>
          <w:szCs w:val="20"/>
          <w:lang w:val="en-GB"/>
        </w:rPr>
        <w:t xml:space="preserve">cholesterol</w:t>
      </w:r>
      <w:r w:rsidRPr="71ADA659" w:rsidR="0ECA892D">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w:t>
      </w:r>
      <w:r w:rsidRPr="71ADA659" w:rsidR="2F391BB8">
        <w:rPr>
          <w:rFonts w:ascii="Calibri" w:hAnsi="Calibri" w:eastAsia="Calibri" w:cs="Calibri"/>
          <w:b w:val="0"/>
          <w:bCs w:val="0"/>
          <w:i w:val="0"/>
          <w:iCs w:val="0"/>
          <w:caps w:val="0"/>
          <w:smallCaps w:val="0"/>
          <w:noProof w:val="0"/>
          <w:color w:val="000000" w:themeColor="text1" w:themeTint="FF" w:themeShade="FF"/>
          <w:sz w:val="20"/>
          <w:szCs w:val="20"/>
          <w:lang w:val="en-GB"/>
        </w:rPr>
        <w:t xml:space="preserve">hydroquinone, tretinoin</w:t>
      </w:r>
      <w:r w:rsidRPr="00223A20" w:rsidR="00234569">
        <w:rPr>
          <w:rFonts w:ascii="Calibri" w:hAnsi="Calibri" w:cs="Calibri"/>
          <w:color w:val="000000"/>
          <w:sz w:val="20"/>
          <w:szCs w:val="20"/>
          <w:shd w:val="clear" w:color="auto" w:fill="FFFFFF"/>
        </w:rPr>
        <w:t xml:space="preserve">.</w:t>
      </w:r>
      <w:r w:rsidRPr="00223A20" w:rsidR="001E6CE6">
        <w:rPr>
          <w:rFonts w:ascii="Calibri" w:hAnsi="Calibri" w:eastAsia="Calibri" w:cs="Calibri"/>
          <w:sz w:val="20"/>
          <w:szCs w:val="20"/>
        </w:rPr>
        <w:t xml:space="preserve"> Please contact us at </w:t>
      </w:r>
      <w:r w:rsidRPr="00223A20" w:rsidR="0001679E">
        <w:rPr>
          <w:rFonts w:ascii="Calibri" w:hAnsi="Calibri" w:eastAsia="Calibri" w:cs="Calibri"/>
          <w:sz w:val="20"/>
          <w:szCs w:val="20"/>
        </w:rPr>
        <w:t>dermteam</w:t>
      </w:r>
      <w:r w:rsidRPr="00223A20" w:rsidR="001E6CE6">
        <w:rPr>
          <w:rFonts w:ascii="Calibri" w:hAnsi="Calibri" w:eastAsia="Calibri" w:cs="Calibri"/>
          <w:sz w:val="20"/>
          <w:szCs w:val="20"/>
        </w:rPr>
        <w:t>@klira.skin</w:t>
      </w:r>
      <w:r w:rsidRPr="00223A20" w:rsidR="001E6CE6">
        <w:rPr>
          <w:rFonts w:ascii="Calibri" w:hAnsi="Calibri" w:eastAsia="Calibri" w:cs="Calibri"/>
          <w:sz w:val="20"/>
          <w:szCs w:val="20"/>
        </w:rPr>
        <w:t xml:space="preserve"> if you are allergic to any of the listed ingredients. </w:t>
      </w:r>
    </w:p>
    <w:p w:rsidRPr="00223A20" w:rsidR="001E6CE6" w:rsidP="001E6CE6" w:rsidRDefault="001E6CE6" w14:paraId="71780314" w14:textId="304965F7">
      <w:pPr>
        <w:ind w:left="360"/>
        <w:jc w:val="both"/>
        <w:rPr>
          <w:rFonts w:ascii="Calibri" w:hAnsi="Calibri" w:eastAsia="Calibri" w:cs="Calibri"/>
          <w:sz w:val="20"/>
          <w:szCs w:val="20"/>
        </w:rPr>
      </w:pPr>
      <w:r w:rsidRPr="00223A20">
        <w:rPr>
          <w:rFonts w:ascii="Calibri" w:hAnsi="Calibri" w:eastAsia="Calibri" w:cs="Calibri"/>
          <w:sz w:val="20"/>
          <w:szCs w:val="20"/>
        </w:rPr>
        <w:t xml:space="preserve">Using </w:t>
      </w:r>
      <w:r w:rsidRPr="00223A20" w:rsidR="0001679E">
        <w:rPr>
          <w:rFonts w:ascii="Calibri" w:hAnsi="Calibri" w:eastAsia="Calibri" w:cs="Calibri"/>
          <w:sz w:val="20"/>
          <w:szCs w:val="20"/>
        </w:rPr>
        <w:t>The Special</w:t>
      </w:r>
      <w:r w:rsidRPr="00223A20">
        <w:rPr>
          <w:rFonts w:ascii="Calibri" w:hAnsi="Calibri" w:eastAsia="Calibri" w:cs="Calibri"/>
          <w:sz w:val="20"/>
          <w:szCs w:val="20"/>
        </w:rPr>
        <w:t xml:space="preserve"> at the same time as other medicines may impact the effectiveness of one or all products.  Please tell us if you are using, have recently used, or might use any other medicines.  </w:t>
      </w:r>
    </w:p>
    <w:p w:rsidRPr="00223A20" w:rsidR="001E6CE6" w:rsidP="001E6CE6" w:rsidRDefault="00CF0432" w14:paraId="241B089C" w14:textId="5B9FBA12">
      <w:pPr>
        <w:ind w:left="360"/>
        <w:jc w:val="both"/>
        <w:rPr>
          <w:rFonts w:ascii="Calibri" w:hAnsi="Calibri" w:eastAsia="Calibri" w:cs="Calibri"/>
          <w:sz w:val="20"/>
          <w:szCs w:val="20"/>
        </w:rPr>
      </w:pPr>
      <w:r w:rsidRPr="00223A20">
        <w:rPr>
          <w:rStyle w:val="normaltextrun"/>
          <w:rFonts w:ascii="Calibri" w:hAnsi="Calibri" w:cs="Calibri"/>
          <w:color w:val="000000"/>
          <w:sz w:val="20"/>
          <w:szCs w:val="20"/>
          <w:shd w:val="clear" w:color="auto" w:fill="FFFFFF"/>
        </w:rPr>
        <w:t xml:space="preserve">This prescription should not be used during pregnancy.  </w:t>
      </w:r>
      <w:r w:rsidRPr="00223A20" w:rsidR="001E6CE6">
        <w:rPr>
          <w:rFonts w:ascii="Calibri" w:hAnsi="Calibri" w:eastAsia="Calibri" w:cs="Calibri"/>
          <w:sz w:val="20"/>
          <w:szCs w:val="20"/>
        </w:rPr>
        <w:t xml:space="preserve">This prescription </w:t>
      </w:r>
      <w:r w:rsidRPr="00223A20" w:rsidR="000B29CD">
        <w:rPr>
          <w:rFonts w:ascii="Calibri" w:hAnsi="Calibri" w:eastAsia="Calibri" w:cs="Calibri"/>
          <w:sz w:val="20"/>
          <w:szCs w:val="20"/>
        </w:rPr>
        <w:t>can</w:t>
      </w:r>
      <w:r w:rsidRPr="00223A20" w:rsidR="001E6CE6">
        <w:rPr>
          <w:rFonts w:ascii="Calibri" w:hAnsi="Calibri" w:eastAsia="Calibri" w:cs="Calibri"/>
          <w:sz w:val="20"/>
          <w:szCs w:val="20"/>
        </w:rPr>
        <w:t xml:space="preserve"> be used </w:t>
      </w:r>
      <w:r w:rsidRPr="00223A20" w:rsidR="000B29CD">
        <w:rPr>
          <w:rFonts w:ascii="Calibri" w:hAnsi="Calibri" w:eastAsia="Calibri" w:cs="Calibri"/>
          <w:sz w:val="20"/>
          <w:szCs w:val="20"/>
        </w:rPr>
        <w:t xml:space="preserve">during lactation only if </w:t>
      </w:r>
      <w:proofErr w:type="gramStart"/>
      <w:r w:rsidRPr="00223A20" w:rsidR="000B29CD">
        <w:rPr>
          <w:rFonts w:ascii="Calibri" w:hAnsi="Calibri" w:eastAsia="Calibri" w:cs="Calibri"/>
          <w:sz w:val="20"/>
          <w:szCs w:val="20"/>
        </w:rPr>
        <w:t xml:space="preserve">absolutely </w:t>
      </w:r>
      <w:r w:rsidRPr="00223A20">
        <w:rPr>
          <w:rFonts w:ascii="Calibri" w:hAnsi="Calibri" w:eastAsia="Calibri" w:cs="Calibri"/>
          <w:sz w:val="20"/>
          <w:szCs w:val="20"/>
        </w:rPr>
        <w:t>necessary</w:t>
      </w:r>
      <w:proofErr w:type="gramEnd"/>
      <w:r w:rsidRPr="00223A20" w:rsidR="000B29CD">
        <w:rPr>
          <w:rFonts w:ascii="Calibri" w:hAnsi="Calibri" w:eastAsia="Calibri" w:cs="Calibri"/>
          <w:sz w:val="20"/>
          <w:szCs w:val="20"/>
        </w:rPr>
        <w:t>, but it is important to avoid the skin where the baby might be coming into contact with orally. Care in washing hands after applying the special should also be taken</w:t>
      </w:r>
      <w:r w:rsidRPr="00223A20" w:rsidR="001E6CE6">
        <w:rPr>
          <w:rFonts w:ascii="Calibri" w:hAnsi="Calibri" w:eastAsia="Calibri" w:cs="Calibri"/>
          <w:sz w:val="20"/>
          <w:szCs w:val="20"/>
        </w:rPr>
        <w:t xml:space="preserve">. </w:t>
      </w:r>
      <w:r w:rsidRPr="00223A20" w:rsidR="0001679E">
        <w:rPr>
          <w:rFonts w:ascii="Calibri" w:hAnsi="Calibri" w:eastAsia="Calibri" w:cs="Calibri"/>
          <w:sz w:val="20"/>
          <w:szCs w:val="20"/>
        </w:rPr>
        <w:t>Th</w:t>
      </w:r>
      <w:r w:rsidRPr="00223A20" w:rsidR="00223A20">
        <w:rPr>
          <w:rFonts w:ascii="Calibri" w:hAnsi="Calibri" w:eastAsia="Calibri" w:cs="Calibri"/>
          <w:sz w:val="20"/>
          <w:szCs w:val="20"/>
        </w:rPr>
        <w:t>is</w:t>
      </w:r>
      <w:r w:rsidRPr="00223A20" w:rsidR="0001679E">
        <w:rPr>
          <w:rFonts w:ascii="Calibri" w:hAnsi="Calibri" w:eastAsia="Calibri" w:cs="Calibri"/>
          <w:sz w:val="20"/>
          <w:szCs w:val="20"/>
        </w:rPr>
        <w:t xml:space="preserve"> Special</w:t>
      </w:r>
      <w:r w:rsidRPr="00223A20" w:rsidR="001E6CE6">
        <w:rPr>
          <w:rFonts w:ascii="Calibri" w:hAnsi="Calibri" w:eastAsia="Calibri" w:cs="Calibri"/>
          <w:sz w:val="20"/>
          <w:szCs w:val="20"/>
        </w:rPr>
        <w:t xml:space="preserve"> ha</w:t>
      </w:r>
      <w:r w:rsidRPr="00223A20" w:rsidR="0001679E">
        <w:rPr>
          <w:rFonts w:ascii="Calibri" w:hAnsi="Calibri" w:eastAsia="Calibri" w:cs="Calibri"/>
          <w:sz w:val="20"/>
          <w:szCs w:val="20"/>
        </w:rPr>
        <w:t>s</w:t>
      </w:r>
      <w:r w:rsidRPr="00223A20" w:rsidR="001E6CE6">
        <w:rPr>
          <w:rFonts w:ascii="Calibri" w:hAnsi="Calibri" w:eastAsia="Calibri" w:cs="Calibri"/>
          <w:sz w:val="20"/>
          <w:szCs w:val="20"/>
        </w:rPr>
        <w:t xml:space="preserve"> no effect on the ability to drive or use machines.  </w:t>
      </w:r>
    </w:p>
    <w:p w:rsidRPr="00223A20" w:rsidR="001E6CE6" w:rsidP="001E6CE6" w:rsidRDefault="001E6CE6" w14:paraId="3C260357" w14:textId="75A1D092">
      <w:pPr>
        <w:numPr>
          <w:ilvl w:val="0"/>
          <w:numId w:val="1"/>
        </w:numPr>
        <w:contextualSpacing/>
        <w:rPr>
          <w:rFonts w:ascii="Calibri" w:hAnsi="Calibri" w:eastAsia="Calibri" w:cs="Calibri"/>
          <w:color w:val="30A2B1"/>
          <w:sz w:val="20"/>
          <w:szCs w:val="20"/>
        </w:rPr>
      </w:pPr>
      <w:r w:rsidRPr="00223A20">
        <w:rPr>
          <w:rFonts w:ascii="Calibri" w:hAnsi="Calibri" w:eastAsia="Calibri" w:cs="Calibri"/>
          <w:color w:val="30A2B1"/>
          <w:sz w:val="20"/>
          <w:szCs w:val="20"/>
        </w:rPr>
        <w:t xml:space="preserve">How to use </w:t>
      </w:r>
      <w:r w:rsidRPr="00223A20" w:rsidR="000A19B9">
        <w:rPr>
          <w:rFonts w:ascii="Calibri" w:hAnsi="Calibri" w:eastAsia="Calibri" w:cs="Calibri"/>
          <w:color w:val="30A2B1"/>
          <w:sz w:val="20"/>
          <w:szCs w:val="20"/>
        </w:rPr>
        <w:t>The Special</w:t>
      </w:r>
    </w:p>
    <w:p w:rsidRPr="00223A20" w:rsidR="001E6CE6" w:rsidP="001E6CE6" w:rsidRDefault="001E6CE6" w14:paraId="195B0310" w14:textId="76F6589A">
      <w:pPr>
        <w:spacing w:after="0"/>
        <w:ind w:left="360"/>
        <w:jc w:val="both"/>
        <w:rPr>
          <w:rFonts w:ascii="Calibri" w:hAnsi="Calibri" w:eastAsia="Calibri" w:cs="Calibri"/>
          <w:sz w:val="20"/>
          <w:szCs w:val="20"/>
        </w:rPr>
      </w:pPr>
      <w:r w:rsidRPr="00223A20">
        <w:rPr>
          <w:rFonts w:ascii="Calibri" w:hAnsi="Calibri" w:eastAsia="Calibri" w:cs="Calibri"/>
          <w:sz w:val="20"/>
          <w:szCs w:val="20"/>
        </w:rPr>
        <w:t>Always use this medicine exactly as described in this leaflet or as your doctor</w:t>
      </w:r>
      <w:r w:rsidRPr="00223A20" w:rsidR="00617E15">
        <w:rPr>
          <w:rFonts w:ascii="Calibri" w:hAnsi="Calibri" w:eastAsia="Calibri" w:cs="Calibri"/>
          <w:sz w:val="20"/>
          <w:szCs w:val="20"/>
        </w:rPr>
        <w:t xml:space="preserve"> or</w:t>
      </w:r>
      <w:r w:rsidRPr="00223A20">
        <w:rPr>
          <w:rFonts w:ascii="Calibri" w:hAnsi="Calibri" w:eastAsia="Calibri" w:cs="Calibri"/>
          <w:sz w:val="20"/>
          <w:szCs w:val="20"/>
        </w:rPr>
        <w:t xml:space="preserve"> nurse have told you. </w:t>
      </w:r>
      <w:r w:rsidRPr="00223A20" w:rsidR="000A19B9">
        <w:rPr>
          <w:rFonts w:ascii="Calibri" w:hAnsi="Calibri" w:eastAsia="Calibri" w:cs="Calibri"/>
          <w:sz w:val="20"/>
          <w:szCs w:val="20"/>
        </w:rPr>
        <w:t>The Special</w:t>
      </w:r>
      <w:r w:rsidRPr="00223A20">
        <w:rPr>
          <w:rFonts w:ascii="Calibri" w:hAnsi="Calibri" w:eastAsia="Calibri" w:cs="Calibri"/>
          <w:sz w:val="20"/>
          <w:szCs w:val="20"/>
        </w:rPr>
        <w:t xml:space="preserve"> should be applied externally onto the skin. </w:t>
      </w:r>
    </w:p>
    <w:p w:rsidRPr="00223A20" w:rsidR="001E6CE6" w:rsidP="001E6CE6" w:rsidRDefault="001E6CE6" w14:paraId="53914A36" w14:textId="77777777">
      <w:pPr>
        <w:spacing w:after="0"/>
        <w:ind w:left="360"/>
        <w:jc w:val="both"/>
        <w:rPr>
          <w:rFonts w:ascii="Calibri" w:hAnsi="Calibri" w:eastAsia="Calibri" w:cs="Calibri"/>
          <w:sz w:val="20"/>
          <w:szCs w:val="20"/>
        </w:rPr>
      </w:pPr>
    </w:p>
    <w:p w:rsidRPr="00223A20" w:rsidR="0001679E" w:rsidP="0001679E" w:rsidRDefault="0001679E" w14:paraId="0CF20158" w14:textId="77777777">
      <w:pPr>
        <w:pStyle w:val="NormalWeb"/>
        <w:numPr>
          <w:ilvl w:val="0"/>
          <w:numId w:val="2"/>
        </w:numPr>
        <w:rPr>
          <w:rFonts w:ascii="Calibri" w:hAnsi="Calibri" w:cs="Calibri"/>
          <w:color w:val="000000"/>
          <w:sz w:val="20"/>
          <w:szCs w:val="20"/>
        </w:rPr>
      </w:pPr>
      <w:r w:rsidRPr="00223A20">
        <w:rPr>
          <w:rFonts w:ascii="Calibri" w:hAnsi="Calibri" w:cs="Calibri"/>
          <w:color w:val="000000"/>
          <w:sz w:val="20"/>
          <w:szCs w:val="20"/>
        </w:rPr>
        <w:t xml:space="preserve">Cleanse the skin with your prescribed </w:t>
      </w:r>
      <w:proofErr w:type="gramStart"/>
      <w:r w:rsidRPr="00223A20">
        <w:rPr>
          <w:rFonts w:ascii="Calibri" w:hAnsi="Calibri" w:cs="Calibri"/>
          <w:color w:val="000000"/>
          <w:sz w:val="20"/>
          <w:szCs w:val="20"/>
        </w:rPr>
        <w:t>cleanser</w:t>
      </w:r>
      <w:proofErr w:type="gramEnd"/>
    </w:p>
    <w:p w:rsidRPr="00223A20" w:rsidR="0001679E" w:rsidP="0001679E" w:rsidRDefault="0001679E" w14:paraId="3B2A555A" w14:textId="77777777">
      <w:pPr>
        <w:pStyle w:val="NormalWeb"/>
        <w:numPr>
          <w:ilvl w:val="0"/>
          <w:numId w:val="2"/>
        </w:numPr>
        <w:rPr>
          <w:rFonts w:ascii="Calibri" w:hAnsi="Calibri" w:cs="Calibri"/>
          <w:color w:val="000000"/>
          <w:sz w:val="20"/>
          <w:szCs w:val="20"/>
        </w:rPr>
      </w:pPr>
      <w:r w:rsidRPr="00223A20">
        <w:rPr>
          <w:rFonts w:ascii="Calibri" w:hAnsi="Calibri" w:cs="Calibri"/>
          <w:color w:val="000000"/>
          <w:sz w:val="20"/>
          <w:szCs w:val="20"/>
        </w:rPr>
        <w:t xml:space="preserve">Use lukewarm </w:t>
      </w:r>
      <w:proofErr w:type="gramStart"/>
      <w:r w:rsidRPr="00223A20">
        <w:rPr>
          <w:rFonts w:ascii="Calibri" w:hAnsi="Calibri" w:cs="Calibri"/>
          <w:color w:val="000000"/>
          <w:sz w:val="20"/>
          <w:szCs w:val="20"/>
        </w:rPr>
        <w:t>water</w:t>
      </w:r>
      <w:proofErr w:type="gramEnd"/>
    </w:p>
    <w:p w:rsidRPr="00223A20" w:rsidR="0001679E" w:rsidP="0001679E" w:rsidRDefault="0001679E" w14:paraId="62192301" w14:textId="77777777">
      <w:pPr>
        <w:pStyle w:val="NormalWeb"/>
        <w:numPr>
          <w:ilvl w:val="0"/>
          <w:numId w:val="2"/>
        </w:numPr>
        <w:rPr>
          <w:rFonts w:ascii="Calibri" w:hAnsi="Calibri" w:cs="Calibri"/>
          <w:color w:val="000000"/>
          <w:sz w:val="20"/>
          <w:szCs w:val="20"/>
        </w:rPr>
      </w:pPr>
      <w:r w:rsidRPr="00223A20">
        <w:rPr>
          <w:rFonts w:ascii="Calibri" w:hAnsi="Calibri" w:cs="Calibri"/>
          <w:color w:val="000000"/>
          <w:sz w:val="20"/>
          <w:szCs w:val="20"/>
        </w:rPr>
        <w:t xml:space="preserve">Use either a soft flannel or your fingertips to </w:t>
      </w:r>
      <w:proofErr w:type="gramStart"/>
      <w:r w:rsidRPr="00223A20">
        <w:rPr>
          <w:rFonts w:ascii="Calibri" w:hAnsi="Calibri" w:cs="Calibri"/>
          <w:color w:val="000000"/>
          <w:sz w:val="20"/>
          <w:szCs w:val="20"/>
        </w:rPr>
        <w:t>cleanse</w:t>
      </w:r>
      <w:proofErr w:type="gramEnd"/>
    </w:p>
    <w:p w:rsidRPr="00223A20" w:rsidR="0001679E" w:rsidP="0001679E" w:rsidRDefault="0001679E" w14:paraId="7960B7E0" w14:textId="7079444A">
      <w:pPr>
        <w:pStyle w:val="NormalWeb"/>
        <w:numPr>
          <w:ilvl w:val="0"/>
          <w:numId w:val="2"/>
        </w:numPr>
        <w:rPr>
          <w:rFonts w:ascii="Calibri" w:hAnsi="Calibri" w:cs="Calibri"/>
          <w:color w:val="000000"/>
          <w:sz w:val="20"/>
          <w:szCs w:val="20"/>
        </w:rPr>
      </w:pPr>
      <w:r w:rsidRPr="00223A20">
        <w:rPr>
          <w:rFonts w:ascii="Calibri" w:hAnsi="Calibri" w:cs="Calibri"/>
          <w:color w:val="000000"/>
          <w:sz w:val="20"/>
          <w:szCs w:val="20"/>
        </w:rPr>
        <w:t>Rinse the cleanser o</w:t>
      </w:r>
      <w:r w:rsidRPr="00223A20" w:rsidR="00134D21">
        <w:rPr>
          <w:rFonts w:ascii="Calibri" w:hAnsi="Calibri" w:cs="Calibri"/>
          <w:color w:val="000000"/>
          <w:sz w:val="20"/>
          <w:szCs w:val="20"/>
        </w:rPr>
        <w:t>f</w:t>
      </w:r>
      <w:r w:rsidRPr="00223A20">
        <w:rPr>
          <w:rFonts w:ascii="Calibri" w:hAnsi="Calibri" w:cs="Calibri"/>
          <w:color w:val="000000"/>
          <w:sz w:val="20"/>
          <w:szCs w:val="20"/>
        </w:rPr>
        <w:t xml:space="preserve">f </w:t>
      </w:r>
      <w:proofErr w:type="gramStart"/>
      <w:r w:rsidRPr="00223A20">
        <w:rPr>
          <w:rFonts w:ascii="Calibri" w:hAnsi="Calibri" w:cs="Calibri"/>
          <w:color w:val="000000"/>
          <w:sz w:val="20"/>
          <w:szCs w:val="20"/>
        </w:rPr>
        <w:t>entirely</w:t>
      </w:r>
      <w:proofErr w:type="gramEnd"/>
    </w:p>
    <w:p w:rsidRPr="00223A20" w:rsidR="0001679E" w:rsidP="0001679E" w:rsidRDefault="0001679E" w14:paraId="0E7AF667" w14:textId="77777777">
      <w:pPr>
        <w:pStyle w:val="NormalWeb"/>
        <w:numPr>
          <w:ilvl w:val="0"/>
          <w:numId w:val="2"/>
        </w:numPr>
        <w:rPr>
          <w:rFonts w:ascii="Calibri" w:hAnsi="Calibri" w:cs="Calibri"/>
          <w:color w:val="000000"/>
          <w:sz w:val="20"/>
          <w:szCs w:val="20"/>
        </w:rPr>
      </w:pPr>
      <w:r w:rsidRPr="00223A20">
        <w:rPr>
          <w:rFonts w:ascii="Calibri" w:hAnsi="Calibri" w:cs="Calibri"/>
          <w:color w:val="000000"/>
          <w:sz w:val="20"/>
          <w:szCs w:val="20"/>
        </w:rPr>
        <w:t>Never just wash your face in the shower with your shampoo</w:t>
      </w:r>
    </w:p>
    <w:p w:rsidRPr="00223A20" w:rsidR="0001679E" w:rsidP="0001679E" w:rsidRDefault="0001679E" w14:paraId="1E4B81CC" w14:textId="77777777">
      <w:pPr>
        <w:pStyle w:val="NormalWeb"/>
        <w:numPr>
          <w:ilvl w:val="0"/>
          <w:numId w:val="2"/>
        </w:numPr>
        <w:rPr>
          <w:rFonts w:ascii="Calibri" w:hAnsi="Calibri" w:cs="Calibri"/>
          <w:color w:val="000000"/>
          <w:sz w:val="20"/>
          <w:szCs w:val="20"/>
        </w:rPr>
      </w:pPr>
      <w:r w:rsidRPr="00223A20">
        <w:rPr>
          <w:rFonts w:ascii="Calibri" w:hAnsi="Calibri" w:cs="Calibri"/>
          <w:color w:val="000000"/>
          <w:sz w:val="20"/>
          <w:szCs w:val="20"/>
        </w:rPr>
        <w:t>Pat the skin dry</w:t>
      </w:r>
    </w:p>
    <w:p w:rsidRPr="00223A20" w:rsidR="001E6CE6" w:rsidP="0001679E" w:rsidRDefault="001E6CE6" w14:paraId="07D8EBD0" w14:textId="77777777">
      <w:pPr>
        <w:numPr>
          <w:ilvl w:val="0"/>
          <w:numId w:val="2"/>
        </w:numPr>
        <w:spacing w:after="0"/>
        <w:contextualSpacing/>
        <w:jc w:val="both"/>
        <w:rPr>
          <w:rFonts w:ascii="Calibri" w:hAnsi="Calibri" w:eastAsia="Calibri" w:cs="Calibri"/>
          <w:sz w:val="20"/>
          <w:szCs w:val="20"/>
        </w:rPr>
      </w:pPr>
      <w:r w:rsidRPr="00223A20">
        <w:rPr>
          <w:rFonts w:ascii="Calibri" w:hAnsi="Calibri" w:eastAsia="Calibri" w:cs="Calibri"/>
          <w:sz w:val="20"/>
          <w:szCs w:val="20"/>
        </w:rPr>
        <w:t xml:space="preserve">Make sure that your hands and the skin where you are going to apply the cream are clean, </w:t>
      </w:r>
      <w:proofErr w:type="gramStart"/>
      <w:r w:rsidRPr="00223A20">
        <w:rPr>
          <w:rFonts w:ascii="Calibri" w:hAnsi="Calibri" w:eastAsia="Calibri" w:cs="Calibri"/>
          <w:sz w:val="20"/>
          <w:szCs w:val="20"/>
        </w:rPr>
        <w:t>dry</w:t>
      </w:r>
      <w:proofErr w:type="gramEnd"/>
      <w:r w:rsidRPr="00223A20">
        <w:rPr>
          <w:rFonts w:ascii="Calibri" w:hAnsi="Calibri" w:eastAsia="Calibri" w:cs="Calibri"/>
          <w:sz w:val="20"/>
          <w:szCs w:val="20"/>
        </w:rPr>
        <w:t xml:space="preserve"> and unbroken. </w:t>
      </w:r>
    </w:p>
    <w:p w:rsidRPr="00223A20" w:rsidR="001E6CE6" w:rsidP="0001679E" w:rsidRDefault="001E6CE6" w14:paraId="27DB3726" w14:textId="77777777">
      <w:pPr>
        <w:numPr>
          <w:ilvl w:val="0"/>
          <w:numId w:val="2"/>
        </w:numPr>
        <w:spacing w:after="0"/>
        <w:contextualSpacing/>
        <w:jc w:val="both"/>
        <w:rPr>
          <w:rFonts w:ascii="Calibri" w:hAnsi="Calibri" w:eastAsia="Calibri" w:cs="Calibri"/>
          <w:sz w:val="20"/>
          <w:szCs w:val="20"/>
        </w:rPr>
      </w:pPr>
      <w:r w:rsidRPr="00223A20">
        <w:rPr>
          <w:rFonts w:ascii="Calibri" w:hAnsi="Calibri" w:eastAsia="Calibri" w:cs="Calibri"/>
          <w:sz w:val="20"/>
          <w:szCs w:val="20"/>
        </w:rPr>
        <w:t xml:space="preserve">Remove the lid cap to reveal the </w:t>
      </w:r>
      <w:proofErr w:type="gramStart"/>
      <w:r w:rsidRPr="00223A20">
        <w:rPr>
          <w:rFonts w:ascii="Calibri" w:hAnsi="Calibri" w:eastAsia="Calibri" w:cs="Calibri"/>
          <w:sz w:val="20"/>
          <w:szCs w:val="20"/>
        </w:rPr>
        <w:t>actuator</w:t>
      </w:r>
      <w:proofErr w:type="gramEnd"/>
    </w:p>
    <w:p w:rsidRPr="00223A20" w:rsidR="00D76BA4" w:rsidP="00D76BA4" w:rsidRDefault="00D76BA4" w14:paraId="66B19D17" w14:textId="4CB3D95D">
      <w:pPr>
        <w:numPr>
          <w:ilvl w:val="0"/>
          <w:numId w:val="2"/>
        </w:numPr>
        <w:spacing w:after="0"/>
        <w:contextualSpacing/>
        <w:jc w:val="both"/>
        <w:rPr>
          <w:rFonts w:ascii="Calibri" w:hAnsi="Calibri" w:eastAsia="Calibri" w:cs="Calibri"/>
          <w:sz w:val="20"/>
          <w:szCs w:val="20"/>
        </w:rPr>
      </w:pPr>
      <w:r w:rsidRPr="00223A20">
        <w:rPr>
          <w:rFonts w:ascii="Calibri" w:hAnsi="Calibri" w:eastAsia="Calibri" w:cs="Calibri"/>
          <w:sz w:val="20"/>
          <w:szCs w:val="20"/>
        </w:rPr>
        <w:t xml:space="preserve">Dispenses </w:t>
      </w:r>
      <w:r w:rsidRPr="00223A20" w:rsidR="00516863">
        <w:rPr>
          <w:rFonts w:ascii="Calibri" w:hAnsi="Calibri" w:eastAsia="Calibri" w:cs="Calibri"/>
          <w:sz w:val="20"/>
          <w:szCs w:val="20"/>
        </w:rPr>
        <w:t xml:space="preserve">no more than </w:t>
      </w:r>
      <w:r w:rsidRPr="00223A20">
        <w:rPr>
          <w:rFonts w:ascii="Calibri" w:hAnsi="Calibri" w:eastAsia="Calibri" w:cs="Calibri"/>
          <w:sz w:val="20"/>
          <w:szCs w:val="20"/>
        </w:rPr>
        <w:t xml:space="preserve">two pumps of the cream, </w:t>
      </w:r>
      <w:r w:rsidRPr="00223A20" w:rsidR="00516863">
        <w:rPr>
          <w:rFonts w:ascii="Calibri" w:hAnsi="Calibri" w:eastAsia="Calibri" w:cs="Calibri"/>
          <w:sz w:val="20"/>
          <w:szCs w:val="20"/>
        </w:rPr>
        <w:t>to the areas of pigmentation only</w:t>
      </w:r>
      <w:r w:rsidRPr="00223A20">
        <w:rPr>
          <w:rFonts w:ascii="Calibri" w:hAnsi="Calibri" w:eastAsia="Calibri" w:cs="Calibri"/>
          <w:sz w:val="20"/>
          <w:szCs w:val="20"/>
        </w:rPr>
        <w:t xml:space="preserve">. </w:t>
      </w:r>
    </w:p>
    <w:p w:rsidRPr="00223A20" w:rsidR="0001679E" w:rsidP="00223A20" w:rsidRDefault="0001679E" w14:paraId="01C82AEF" w14:textId="009C69E3">
      <w:pPr>
        <w:pStyle w:val="NormalWeb"/>
        <w:numPr>
          <w:ilvl w:val="0"/>
          <w:numId w:val="2"/>
        </w:numPr>
        <w:ind w:left="700"/>
        <w:jc w:val="both"/>
        <w:rPr>
          <w:rFonts w:ascii="Calibri" w:hAnsi="Calibri" w:cs="Calibri"/>
          <w:color w:val="000000"/>
          <w:sz w:val="20"/>
          <w:szCs w:val="20"/>
        </w:rPr>
      </w:pPr>
      <w:r w:rsidRPr="00223A20">
        <w:rPr>
          <w:rFonts w:ascii="Calibri" w:hAnsi="Calibri" w:cs="Calibri"/>
          <w:color w:val="000000"/>
          <w:sz w:val="20"/>
          <w:szCs w:val="20"/>
        </w:rPr>
        <w:t xml:space="preserve">The applicator dose is set to your required amount of Special, do not use any more than </w:t>
      </w:r>
      <w:r w:rsidRPr="00223A20" w:rsidR="00A03627">
        <w:rPr>
          <w:rFonts w:ascii="Calibri" w:hAnsi="Calibri" w:cs="Calibri"/>
          <w:color w:val="000000"/>
          <w:sz w:val="20"/>
          <w:szCs w:val="20"/>
        </w:rPr>
        <w:t>2</w:t>
      </w:r>
      <w:r w:rsidRPr="00223A20">
        <w:rPr>
          <w:rFonts w:ascii="Calibri" w:hAnsi="Calibri" w:cs="Calibri"/>
          <w:color w:val="000000"/>
          <w:sz w:val="20"/>
          <w:szCs w:val="20"/>
        </w:rPr>
        <w:t xml:space="preserve"> pump</w:t>
      </w:r>
      <w:r w:rsidRPr="00223A20" w:rsidR="00A03627">
        <w:rPr>
          <w:rFonts w:ascii="Calibri" w:hAnsi="Calibri" w:cs="Calibri"/>
          <w:color w:val="000000"/>
          <w:sz w:val="20"/>
          <w:szCs w:val="20"/>
        </w:rPr>
        <w:t>s</w:t>
      </w:r>
      <w:r w:rsidRPr="00223A20">
        <w:rPr>
          <w:rFonts w:ascii="Calibri" w:hAnsi="Calibri" w:cs="Calibri"/>
          <w:color w:val="000000"/>
          <w:sz w:val="20"/>
          <w:szCs w:val="20"/>
        </w:rPr>
        <w:t xml:space="preserve"> per application</w:t>
      </w:r>
    </w:p>
    <w:p w:rsidRPr="00223A20" w:rsidR="0001679E" w:rsidP="00223A20" w:rsidRDefault="0001679E" w14:paraId="7723C52C" w14:textId="028124E8">
      <w:pPr>
        <w:pStyle w:val="NormalWeb"/>
        <w:numPr>
          <w:ilvl w:val="0"/>
          <w:numId w:val="2"/>
        </w:numPr>
        <w:ind w:left="700"/>
        <w:rPr>
          <w:rFonts w:ascii="Calibri" w:hAnsi="Calibri" w:cs="Calibri"/>
          <w:color w:val="000000"/>
          <w:sz w:val="20"/>
          <w:szCs w:val="20"/>
        </w:rPr>
      </w:pPr>
      <w:r w:rsidRPr="00223A20">
        <w:rPr>
          <w:rFonts w:ascii="Calibri" w:hAnsi="Calibri" w:cs="Calibri"/>
          <w:color w:val="000000"/>
          <w:sz w:val="20"/>
          <w:szCs w:val="20"/>
        </w:rPr>
        <w:t xml:space="preserve">Apply to the </w:t>
      </w:r>
      <w:r w:rsidRPr="00223A20" w:rsidR="00516863">
        <w:rPr>
          <w:rFonts w:ascii="Calibri" w:hAnsi="Calibri" w:cs="Calibri"/>
          <w:color w:val="000000"/>
          <w:sz w:val="20"/>
          <w:szCs w:val="20"/>
        </w:rPr>
        <w:t xml:space="preserve">areas of pigmentation only on </w:t>
      </w:r>
      <w:r w:rsidRPr="00223A20">
        <w:rPr>
          <w:rFonts w:ascii="Calibri" w:hAnsi="Calibri" w:cs="Calibri"/>
          <w:color w:val="000000"/>
          <w:sz w:val="20"/>
          <w:szCs w:val="20"/>
        </w:rPr>
        <w:t>face but avoid:</w:t>
      </w:r>
    </w:p>
    <w:p w:rsidRPr="00223A20" w:rsidR="0001679E" w:rsidP="0001679E" w:rsidRDefault="0001679E" w14:paraId="32502B96" w14:textId="1B025752">
      <w:pPr>
        <w:pStyle w:val="NormalWeb"/>
        <w:numPr>
          <w:ilvl w:val="0"/>
          <w:numId w:val="3"/>
        </w:numPr>
        <w:rPr>
          <w:rFonts w:ascii="Calibri" w:hAnsi="Calibri" w:cs="Calibri"/>
          <w:color w:val="000000"/>
          <w:sz w:val="20"/>
          <w:szCs w:val="20"/>
        </w:rPr>
      </w:pPr>
      <w:r w:rsidRPr="00223A20">
        <w:rPr>
          <w:rFonts w:ascii="Calibri" w:hAnsi="Calibri" w:cs="Calibri"/>
          <w:color w:val="000000"/>
          <w:sz w:val="20"/>
          <w:szCs w:val="20"/>
        </w:rPr>
        <w:t>Direct eye contact</w:t>
      </w:r>
    </w:p>
    <w:p w:rsidRPr="00223A20" w:rsidR="0001679E" w:rsidP="0001679E" w:rsidRDefault="0001679E" w14:paraId="13C19FC4" w14:textId="77777777">
      <w:pPr>
        <w:pStyle w:val="NormalWeb"/>
        <w:numPr>
          <w:ilvl w:val="0"/>
          <w:numId w:val="3"/>
        </w:numPr>
        <w:rPr>
          <w:rFonts w:ascii="Calibri" w:hAnsi="Calibri" w:cs="Calibri"/>
          <w:color w:val="000000"/>
          <w:sz w:val="20"/>
          <w:szCs w:val="20"/>
        </w:rPr>
      </w:pPr>
      <w:r w:rsidRPr="00223A20">
        <w:rPr>
          <w:rFonts w:ascii="Calibri" w:hAnsi="Calibri" w:cs="Calibri"/>
          <w:color w:val="000000"/>
          <w:sz w:val="20"/>
          <w:szCs w:val="20"/>
        </w:rPr>
        <w:t xml:space="preserve">The folds around the lower nose where it meets the </w:t>
      </w:r>
      <w:proofErr w:type="gramStart"/>
      <w:r w:rsidRPr="00223A20">
        <w:rPr>
          <w:rFonts w:ascii="Calibri" w:hAnsi="Calibri" w:cs="Calibri"/>
          <w:color w:val="000000"/>
          <w:sz w:val="20"/>
          <w:szCs w:val="20"/>
        </w:rPr>
        <w:t>cheeks</w:t>
      </w:r>
      <w:proofErr w:type="gramEnd"/>
      <w:r w:rsidRPr="00223A20">
        <w:rPr>
          <w:rFonts w:ascii="Calibri" w:hAnsi="Calibri" w:cs="Calibri"/>
          <w:color w:val="000000"/>
          <w:sz w:val="20"/>
          <w:szCs w:val="20"/>
        </w:rPr>
        <w:t xml:space="preserve"> </w:t>
      </w:r>
    </w:p>
    <w:p w:rsidRPr="00223A20" w:rsidR="0001679E" w:rsidP="0001679E" w:rsidRDefault="0001679E" w14:paraId="5033727C" w14:textId="77777777">
      <w:pPr>
        <w:pStyle w:val="NormalWeb"/>
        <w:numPr>
          <w:ilvl w:val="0"/>
          <w:numId w:val="3"/>
        </w:numPr>
        <w:rPr>
          <w:rFonts w:ascii="Calibri" w:hAnsi="Calibri" w:cs="Calibri"/>
          <w:color w:val="000000"/>
          <w:sz w:val="20"/>
          <w:szCs w:val="20"/>
        </w:rPr>
      </w:pPr>
      <w:r w:rsidRPr="00223A20">
        <w:rPr>
          <w:rFonts w:ascii="Calibri" w:hAnsi="Calibri" w:cs="Calibri"/>
          <w:color w:val="000000"/>
          <w:sz w:val="20"/>
          <w:szCs w:val="20"/>
        </w:rPr>
        <w:lastRenderedPageBreak/>
        <w:t xml:space="preserve">The corners of the mouth </w:t>
      </w:r>
    </w:p>
    <w:p w:rsidRPr="00223A20" w:rsidR="0001679E" w:rsidP="0001679E" w:rsidRDefault="0001679E" w14:paraId="4C768C76" w14:textId="061AE0EC">
      <w:pPr>
        <w:pStyle w:val="NormalWeb"/>
        <w:numPr>
          <w:ilvl w:val="0"/>
          <w:numId w:val="3"/>
        </w:numPr>
        <w:rPr>
          <w:rFonts w:ascii="Calibri" w:hAnsi="Calibri" w:cs="Calibri"/>
          <w:color w:val="000000"/>
          <w:sz w:val="20"/>
          <w:szCs w:val="20"/>
        </w:rPr>
      </w:pPr>
      <w:r w:rsidRPr="00223A20">
        <w:rPr>
          <w:rFonts w:ascii="Calibri" w:hAnsi="Calibri" w:cs="Calibri"/>
          <w:color w:val="000000"/>
          <w:sz w:val="20"/>
          <w:szCs w:val="20"/>
        </w:rPr>
        <w:t>The earlobes</w:t>
      </w:r>
    </w:p>
    <w:p w:rsidRPr="00223A20" w:rsidR="0001679E" w:rsidP="00223A20" w:rsidRDefault="0099612D" w14:paraId="79AB07A7" w14:textId="257B0A0D">
      <w:pPr>
        <w:pStyle w:val="NormalWeb"/>
        <w:numPr>
          <w:ilvl w:val="0"/>
          <w:numId w:val="2"/>
        </w:numPr>
        <w:ind w:left="700"/>
        <w:rPr>
          <w:rFonts w:ascii="Calibri" w:hAnsi="Calibri" w:cs="Calibri"/>
          <w:color w:val="000000"/>
          <w:sz w:val="20"/>
          <w:szCs w:val="20"/>
        </w:rPr>
      </w:pPr>
      <w:r w:rsidRPr="00223A20">
        <w:rPr>
          <w:rFonts w:ascii="Calibri" w:hAnsi="Calibri" w:cs="Calibri"/>
          <w:color w:val="000000"/>
          <w:sz w:val="20"/>
          <w:szCs w:val="20"/>
        </w:rPr>
        <w:t>Wash</w:t>
      </w:r>
      <w:r w:rsidRPr="00223A20" w:rsidR="0001679E">
        <w:rPr>
          <w:rFonts w:ascii="Calibri" w:hAnsi="Calibri" w:cs="Calibri"/>
          <w:color w:val="000000"/>
          <w:sz w:val="20"/>
          <w:szCs w:val="20"/>
        </w:rPr>
        <w:t xml:space="preserve"> your </w:t>
      </w:r>
      <w:proofErr w:type="gramStart"/>
      <w:r w:rsidRPr="00223A20" w:rsidR="0001679E">
        <w:rPr>
          <w:rFonts w:ascii="Calibri" w:hAnsi="Calibri" w:cs="Calibri"/>
          <w:color w:val="000000"/>
          <w:sz w:val="20"/>
          <w:szCs w:val="20"/>
        </w:rPr>
        <w:t>hands</w:t>
      </w:r>
      <w:proofErr w:type="gramEnd"/>
    </w:p>
    <w:p w:rsidRPr="00223A20" w:rsidR="0001679E" w:rsidP="00223A20" w:rsidRDefault="0001679E" w14:paraId="7E1ED999" w14:textId="471B433E">
      <w:pPr>
        <w:pStyle w:val="NormalWeb"/>
        <w:numPr>
          <w:ilvl w:val="0"/>
          <w:numId w:val="2"/>
        </w:numPr>
        <w:ind w:left="700"/>
        <w:rPr>
          <w:rFonts w:ascii="Calibri" w:hAnsi="Calibri" w:cs="Calibri"/>
          <w:color w:val="000000"/>
          <w:sz w:val="20"/>
          <w:szCs w:val="20"/>
        </w:rPr>
      </w:pPr>
      <w:r w:rsidRPr="00223A20">
        <w:rPr>
          <w:rFonts w:ascii="Calibri" w:hAnsi="Calibri" w:cs="Calibri"/>
          <w:color w:val="000000"/>
          <w:sz w:val="20"/>
          <w:szCs w:val="20"/>
        </w:rPr>
        <w:t xml:space="preserve">Moisturiser should be used on the neck area, and if you feel you need to use some moisturiser over the face on top of the </w:t>
      </w:r>
      <w:proofErr w:type="spellStart"/>
      <w:r w:rsidRPr="00223A20">
        <w:rPr>
          <w:rFonts w:ascii="Calibri" w:hAnsi="Calibri" w:cs="Calibri"/>
          <w:color w:val="000000"/>
          <w:sz w:val="20"/>
          <w:szCs w:val="20"/>
        </w:rPr>
        <w:t>Klira</w:t>
      </w:r>
      <w:proofErr w:type="spellEnd"/>
      <w:r w:rsidRPr="00223A20">
        <w:rPr>
          <w:rFonts w:ascii="Calibri" w:hAnsi="Calibri" w:cs="Calibri"/>
          <w:color w:val="000000"/>
          <w:sz w:val="20"/>
          <w:szCs w:val="20"/>
        </w:rPr>
        <w:t xml:space="preserve"> Special also this is OK to do.</w:t>
      </w:r>
      <w:r w:rsidRPr="00223A20" w:rsidR="0099612D">
        <w:rPr>
          <w:rFonts w:ascii="Calibri" w:hAnsi="Calibri" w:cs="Calibri"/>
          <w:color w:val="000000"/>
          <w:sz w:val="20"/>
          <w:szCs w:val="20"/>
        </w:rPr>
        <w:t xml:space="preserve"> Wash your hands again if you apply moisturiser over your face.</w:t>
      </w:r>
    </w:p>
    <w:p w:rsidRPr="00223A20" w:rsidR="005B54B6" w:rsidP="00223A20" w:rsidRDefault="005B54B6" w14:paraId="0DD22AB9" w14:textId="6A053E0B">
      <w:pPr>
        <w:pStyle w:val="NormalWeb"/>
        <w:numPr>
          <w:ilvl w:val="0"/>
          <w:numId w:val="2"/>
        </w:numPr>
        <w:ind w:left="700"/>
        <w:rPr>
          <w:rFonts w:ascii="Calibri" w:hAnsi="Calibri" w:cs="Calibri"/>
          <w:color w:val="000000"/>
          <w:sz w:val="20"/>
          <w:szCs w:val="20"/>
        </w:rPr>
      </w:pPr>
      <w:r w:rsidRPr="00223A20">
        <w:rPr>
          <w:rFonts w:ascii="Calibri" w:hAnsi="Calibri" w:cs="Calibri"/>
          <w:color w:val="000000"/>
          <w:sz w:val="20"/>
          <w:szCs w:val="20"/>
        </w:rPr>
        <w:t xml:space="preserve">Apply SPF the next </w:t>
      </w:r>
      <w:proofErr w:type="gramStart"/>
      <w:r w:rsidRPr="00223A20">
        <w:rPr>
          <w:rFonts w:ascii="Calibri" w:hAnsi="Calibri" w:cs="Calibri"/>
          <w:color w:val="000000"/>
          <w:sz w:val="20"/>
          <w:szCs w:val="20"/>
        </w:rPr>
        <w:t>morning</w:t>
      </w:r>
      <w:proofErr w:type="gramEnd"/>
    </w:p>
    <w:p w:rsidRPr="00223A20" w:rsidR="001E6CE6" w:rsidP="001E6CE6" w:rsidRDefault="001E6CE6" w14:paraId="34BA94EA" w14:textId="77777777">
      <w:pPr>
        <w:spacing w:after="0"/>
        <w:ind w:left="720"/>
        <w:contextualSpacing/>
        <w:jc w:val="both"/>
        <w:rPr>
          <w:rFonts w:ascii="Calibri" w:hAnsi="Calibri" w:eastAsia="Calibri" w:cs="Calibri"/>
          <w:sz w:val="20"/>
          <w:szCs w:val="20"/>
        </w:rPr>
      </w:pPr>
    </w:p>
    <w:p w:rsidRPr="00223A20" w:rsidR="001E6CE6" w:rsidP="001E6CE6" w:rsidRDefault="001E6CE6" w14:paraId="74EFB0DE" w14:textId="182A7B92">
      <w:pPr>
        <w:ind w:left="360"/>
        <w:jc w:val="both"/>
        <w:rPr>
          <w:rFonts w:ascii="Calibri" w:hAnsi="Calibri" w:eastAsia="Calibri" w:cs="Calibri"/>
          <w:sz w:val="20"/>
          <w:szCs w:val="20"/>
        </w:rPr>
      </w:pPr>
      <w:r w:rsidRPr="00223A20">
        <w:rPr>
          <w:rFonts w:ascii="Calibri" w:hAnsi="Calibri" w:eastAsia="Calibri" w:cs="Calibri"/>
          <w:sz w:val="20"/>
          <w:szCs w:val="20"/>
        </w:rPr>
        <w:t xml:space="preserve">If you use more </w:t>
      </w:r>
      <w:r w:rsidRPr="00223A20" w:rsidR="000A19B9">
        <w:rPr>
          <w:rFonts w:ascii="Calibri" w:hAnsi="Calibri" w:eastAsia="Calibri" w:cs="Calibri"/>
          <w:sz w:val="20"/>
          <w:szCs w:val="20"/>
        </w:rPr>
        <w:t>of The Special</w:t>
      </w:r>
      <w:r w:rsidRPr="00223A20">
        <w:rPr>
          <w:rFonts w:ascii="Calibri" w:hAnsi="Calibri" w:eastAsia="Calibri" w:cs="Calibri"/>
          <w:sz w:val="20"/>
          <w:szCs w:val="20"/>
        </w:rPr>
        <w:t xml:space="preserve"> than you should, you may experience side effects.</w:t>
      </w:r>
    </w:p>
    <w:p w:rsidRPr="00223A20" w:rsidR="001E6CE6" w:rsidP="001E6CE6" w:rsidRDefault="001E6CE6" w14:paraId="2A612904" w14:textId="11E2CFA1">
      <w:pPr>
        <w:ind w:left="360"/>
        <w:jc w:val="both"/>
        <w:rPr>
          <w:rFonts w:ascii="Calibri" w:hAnsi="Calibri" w:eastAsia="Calibri" w:cs="Calibri"/>
          <w:sz w:val="20"/>
          <w:szCs w:val="20"/>
        </w:rPr>
      </w:pPr>
      <w:r w:rsidRPr="00223A20">
        <w:rPr>
          <w:rFonts w:ascii="Calibri" w:hAnsi="Calibri" w:eastAsia="Calibri" w:cs="Calibri"/>
          <w:sz w:val="20"/>
          <w:szCs w:val="20"/>
        </w:rPr>
        <w:t xml:space="preserve">If you forget to use </w:t>
      </w:r>
      <w:r w:rsidRPr="00223A20" w:rsidR="000A19B9">
        <w:rPr>
          <w:rFonts w:ascii="Calibri" w:hAnsi="Calibri" w:eastAsia="Calibri" w:cs="Calibri"/>
          <w:sz w:val="20"/>
          <w:szCs w:val="20"/>
        </w:rPr>
        <w:t>The Special</w:t>
      </w:r>
      <w:r w:rsidRPr="00223A20">
        <w:rPr>
          <w:rFonts w:ascii="Calibri" w:hAnsi="Calibri" w:eastAsia="Calibri" w:cs="Calibri"/>
          <w:sz w:val="20"/>
          <w:szCs w:val="20"/>
        </w:rPr>
        <w:t xml:space="preserve">, use it as soon as you remember and then continue as before.  Do not use a double dose to make up for a forgotten dose. </w:t>
      </w:r>
    </w:p>
    <w:p w:rsidRPr="00223A20" w:rsidR="001E6CE6" w:rsidP="001E6CE6" w:rsidRDefault="001E6CE6" w14:paraId="6C6F3560" w14:textId="6CEFAC91">
      <w:pPr>
        <w:ind w:left="360"/>
        <w:jc w:val="both"/>
        <w:rPr>
          <w:rFonts w:ascii="Calibri" w:hAnsi="Calibri" w:eastAsia="Calibri" w:cs="Calibri"/>
          <w:sz w:val="20"/>
          <w:szCs w:val="20"/>
        </w:rPr>
      </w:pPr>
      <w:r w:rsidRPr="00223A20">
        <w:rPr>
          <w:rFonts w:ascii="Calibri" w:hAnsi="Calibri" w:eastAsia="Calibri" w:cs="Calibri"/>
          <w:sz w:val="20"/>
          <w:szCs w:val="20"/>
        </w:rPr>
        <w:t xml:space="preserve">If you have any further questions on the use of this medicine, </w:t>
      </w:r>
      <w:r w:rsidRPr="00223A20" w:rsidR="000A19B9">
        <w:rPr>
          <w:rFonts w:ascii="Calibri" w:hAnsi="Calibri" w:eastAsia="Calibri" w:cs="Calibri"/>
          <w:sz w:val="20"/>
          <w:szCs w:val="20"/>
        </w:rPr>
        <w:t xml:space="preserve">contact us at </w:t>
      </w:r>
      <w:proofErr w:type="spellStart"/>
      <w:r w:rsidRPr="00223A20" w:rsidR="000A19B9">
        <w:rPr>
          <w:rFonts w:ascii="Calibri" w:hAnsi="Calibri" w:eastAsia="Calibri" w:cs="Calibri"/>
          <w:sz w:val="20"/>
          <w:szCs w:val="20"/>
        </w:rPr>
        <w:t>dermteam@klira.skin</w:t>
      </w:r>
      <w:proofErr w:type="spellEnd"/>
    </w:p>
    <w:p w:rsidRPr="00223A20" w:rsidR="001E6CE6" w:rsidP="001E6CE6" w:rsidRDefault="001E6CE6" w14:paraId="015F8330" w14:textId="77777777">
      <w:pPr>
        <w:rPr>
          <w:rFonts w:ascii="Calibri" w:hAnsi="Calibri" w:eastAsia="Calibri" w:cs="Calibri"/>
          <w:b/>
          <w:bCs/>
          <w:color w:val="30A2B1"/>
          <w:sz w:val="20"/>
          <w:szCs w:val="20"/>
        </w:rPr>
      </w:pPr>
      <w:r w:rsidRPr="00223A20">
        <w:rPr>
          <w:rFonts w:ascii="Calibri" w:hAnsi="Calibri" w:eastAsia="Calibri" w:cs="Calibri"/>
          <w:b/>
          <w:bCs/>
          <w:color w:val="30A2B1"/>
          <w:sz w:val="20"/>
          <w:szCs w:val="20"/>
        </w:rPr>
        <w:t xml:space="preserve">Possible side effects </w:t>
      </w:r>
    </w:p>
    <w:p w:rsidRPr="00223A20" w:rsidR="001E6CE6" w:rsidP="001E6CE6" w:rsidRDefault="001E6CE6" w14:paraId="48387DB6" w14:textId="77777777">
      <w:pPr>
        <w:ind w:left="360"/>
        <w:rPr>
          <w:rFonts w:ascii="Calibri" w:hAnsi="Calibri" w:eastAsia="Calibri" w:cs="Calibri"/>
          <w:sz w:val="20"/>
          <w:szCs w:val="20"/>
        </w:rPr>
      </w:pPr>
      <w:bookmarkStart w:name="_Hlk519355562" w:id="0"/>
      <w:r w:rsidRPr="00223A20">
        <w:rPr>
          <w:rFonts w:ascii="Calibri" w:hAnsi="Calibri" w:eastAsia="Calibri" w:cs="Calibri"/>
          <w:sz w:val="20"/>
          <w:szCs w:val="20"/>
        </w:rPr>
        <w:t>Like all medicines, this medicine can cause side effects, although not everybody gets them.</w:t>
      </w:r>
    </w:p>
    <w:bookmarkEnd w:id="0"/>
    <w:p w:rsidRPr="00223A20" w:rsidR="001E6CE6" w:rsidP="001E6CE6" w:rsidRDefault="001E6CE6" w14:paraId="3A3B8E94" w14:textId="77777777">
      <w:pPr>
        <w:ind w:left="360"/>
        <w:jc w:val="both"/>
        <w:rPr>
          <w:rFonts w:ascii="Calibri" w:hAnsi="Calibri" w:cs="Calibri"/>
          <w:sz w:val="20"/>
          <w:szCs w:val="20"/>
        </w:rPr>
      </w:pPr>
      <w:r w:rsidRPr="00223A20">
        <w:rPr>
          <w:rFonts w:ascii="Calibri" w:hAnsi="Calibri" w:cs="Calibri"/>
          <w:sz w:val="20"/>
          <w:szCs w:val="20"/>
        </w:rPr>
        <w:t xml:space="preserve">The main side effects associated with using topical </w:t>
      </w:r>
      <w:r w:rsidRPr="00223A20">
        <w:rPr>
          <w:rFonts w:ascii="Calibri" w:hAnsi="Calibri" w:cs="Calibri"/>
          <w:b/>
          <w:sz w:val="20"/>
          <w:szCs w:val="20"/>
        </w:rPr>
        <w:t>tretinoin</w:t>
      </w:r>
      <w:r w:rsidRPr="00223A20">
        <w:rPr>
          <w:rFonts w:ascii="Calibri" w:hAnsi="Calibri" w:cs="Calibri"/>
          <w:sz w:val="20"/>
          <w:szCs w:val="20"/>
        </w:rPr>
        <w:t xml:space="preserve"> </w:t>
      </w:r>
      <w:proofErr w:type="gramStart"/>
      <w:r w:rsidRPr="00223A20">
        <w:rPr>
          <w:rFonts w:ascii="Calibri" w:hAnsi="Calibri" w:cs="Calibri"/>
          <w:sz w:val="20"/>
          <w:szCs w:val="20"/>
        </w:rPr>
        <w:t>include:</w:t>
      </w:r>
      <w:proofErr w:type="gramEnd"/>
      <w:r w:rsidRPr="00223A20">
        <w:rPr>
          <w:rFonts w:ascii="Calibri" w:hAnsi="Calibri" w:cs="Calibri"/>
          <w:sz w:val="20"/>
          <w:szCs w:val="20"/>
        </w:rPr>
        <w:t xml:space="preserve"> following the application of tretinoin to the skin, there often is local inflammation. This reaction disappears when treatment is stopped. Mild stinging or a sensation of warmth also can occur when applying tretinoin. The common side effects of tretinoin </w:t>
      </w:r>
      <w:proofErr w:type="gramStart"/>
      <w:r w:rsidRPr="00223A20">
        <w:rPr>
          <w:rFonts w:ascii="Calibri" w:hAnsi="Calibri" w:cs="Calibri"/>
          <w:sz w:val="20"/>
          <w:szCs w:val="20"/>
        </w:rPr>
        <w:t>are:</w:t>
      </w:r>
      <w:proofErr w:type="gramEnd"/>
      <w:r w:rsidRPr="00223A20">
        <w:rPr>
          <w:rFonts w:ascii="Calibri" w:hAnsi="Calibri" w:cs="Calibri"/>
          <w:sz w:val="20"/>
          <w:szCs w:val="20"/>
        </w:rPr>
        <w:t xml:space="preserve"> excessive dryness, scaling, itching, redness, increased sun sensitivity, darkening or lightening of the skin and initial acne flared-up. Topical tretinoin is recommended during lactation.</w:t>
      </w:r>
    </w:p>
    <w:p w:rsidRPr="00223A20" w:rsidR="00D66DD3" w:rsidP="001E6CE6" w:rsidRDefault="00894C4D" w14:paraId="5996F3AD" w14:textId="31E6BA45" w14:noSpellErr="1">
      <w:pPr>
        <w:ind w:left="360"/>
        <w:jc w:val="both"/>
        <w:rPr>
          <w:rFonts w:ascii="Calibri" w:hAnsi="Calibri" w:cs="Calibri"/>
          <w:sz w:val="20"/>
          <w:szCs w:val="20"/>
        </w:rPr>
      </w:pPr>
      <w:r w:rsidRPr="3B053746" w:rsidR="00894C4D">
        <w:rPr>
          <w:rFonts w:ascii="Calibri" w:hAnsi="Calibri" w:cs="Calibri"/>
          <w:sz w:val="20"/>
          <w:szCs w:val="20"/>
        </w:rPr>
        <w:t xml:space="preserve">The main side effects associated with using topical </w:t>
      </w:r>
      <w:r w:rsidRPr="3B053746" w:rsidR="00894C4D">
        <w:rPr>
          <w:rFonts w:ascii="Calibri" w:hAnsi="Calibri" w:cs="Calibri"/>
          <w:b w:val="1"/>
          <w:bCs w:val="1"/>
          <w:sz w:val="20"/>
          <w:szCs w:val="20"/>
        </w:rPr>
        <w:t>hydroquinone</w:t>
      </w:r>
      <w:r w:rsidRPr="3B053746" w:rsidR="00894C4D">
        <w:rPr>
          <w:rFonts w:ascii="Calibri" w:hAnsi="Calibri" w:cs="Calibri"/>
          <w:sz w:val="20"/>
          <w:szCs w:val="20"/>
        </w:rPr>
        <w:t xml:space="preserve"> </w:t>
      </w:r>
      <w:r w:rsidRPr="3B053746" w:rsidR="00894C4D">
        <w:rPr>
          <w:rFonts w:ascii="Calibri" w:hAnsi="Calibri" w:cs="Calibri"/>
          <w:sz w:val="20"/>
          <w:szCs w:val="20"/>
        </w:rPr>
        <w:t>includes:</w:t>
      </w:r>
      <w:r w:rsidRPr="3B053746" w:rsidR="00894C4D">
        <w:rPr>
          <w:rFonts w:ascii="Calibri" w:hAnsi="Calibri" w:cs="Calibri"/>
          <w:sz w:val="20"/>
          <w:szCs w:val="20"/>
        </w:rPr>
        <w:t xml:space="preserve"> stop using hydroquinone topical and call your doctor at once if you have: severe skin redness, burning, or stinging; severe skin dryness, cracking, or bleeding; blisters or oozing; or blue or black discoloration of the skin (especially if you are </w:t>
      </w:r>
      <w:r w:rsidRPr="3B053746" w:rsidR="00223A20">
        <w:rPr>
          <w:rFonts w:ascii="Calibri" w:hAnsi="Calibri" w:cs="Calibri"/>
          <w:sz w:val="20"/>
          <w:szCs w:val="20"/>
        </w:rPr>
        <w:t>a person of colour</w:t>
      </w:r>
      <w:r w:rsidRPr="3B053746" w:rsidR="00894C4D">
        <w:rPr>
          <w:rFonts w:ascii="Calibri" w:hAnsi="Calibri" w:cs="Calibri"/>
          <w:sz w:val="20"/>
          <w:szCs w:val="20"/>
        </w:rPr>
        <w:t xml:space="preserve">). Common side effects may </w:t>
      </w:r>
      <w:r w:rsidRPr="3B053746" w:rsidR="00894C4D">
        <w:rPr>
          <w:rFonts w:ascii="Calibri" w:hAnsi="Calibri" w:cs="Calibri"/>
          <w:sz w:val="20"/>
          <w:szCs w:val="20"/>
        </w:rPr>
        <w:t>include:</w:t>
      </w:r>
      <w:r w:rsidRPr="3B053746" w:rsidR="00894C4D">
        <w:rPr>
          <w:rFonts w:ascii="Calibri" w:hAnsi="Calibri" w:cs="Calibri"/>
          <w:sz w:val="20"/>
          <w:szCs w:val="20"/>
        </w:rPr>
        <w:t xml:space="preserve"> mild burning or stinging of treated skin; or mild itching, redness, or other irritation.</w:t>
      </w:r>
    </w:p>
    <w:p w:rsidR="741DA134" w:rsidP="3B053746" w:rsidRDefault="741DA134" w14:paraId="0690D7AC" w14:textId="6BA7EBBC">
      <w:pPr>
        <w:pStyle w:val="Normal"/>
        <w:ind w:left="360"/>
        <w:jc w:val="both"/>
        <w:rPr>
          <w:rFonts w:ascii="Calibri" w:hAnsi="Calibri" w:eastAsia="Calibri" w:cs="Calibri"/>
          <w:noProof w:val="0"/>
          <w:sz w:val="20"/>
          <w:szCs w:val="20"/>
          <w:lang w:val="en-GB"/>
        </w:rPr>
      </w:pPr>
      <w:r w:rsidRPr="3B053746" w:rsidR="741DA134">
        <w:rPr>
          <w:rFonts w:ascii="Calibri" w:hAnsi="Calibri" w:eastAsia="Calibri" w:cs="Calibri"/>
          <w:b w:val="0"/>
          <w:bCs w:val="0"/>
          <w:i w:val="0"/>
          <w:iCs w:val="0"/>
          <w:caps w:val="0"/>
          <w:smallCaps w:val="0"/>
          <w:noProof w:val="0"/>
          <w:color w:val="000000" w:themeColor="text1" w:themeTint="FF" w:themeShade="FF"/>
          <w:sz w:val="20"/>
          <w:szCs w:val="20"/>
          <w:lang w:val="en-GB"/>
        </w:rPr>
        <w:t xml:space="preserve">The main side effects associated with using topical </w:t>
      </w:r>
      <w:r w:rsidRPr="3B053746" w:rsidR="741DA134">
        <w:rPr>
          <w:rFonts w:ascii="Calibri" w:hAnsi="Calibri" w:eastAsia="Calibri" w:cs="Calibri"/>
          <w:b w:val="1"/>
          <w:bCs w:val="1"/>
          <w:i w:val="0"/>
          <w:iCs w:val="0"/>
          <w:caps w:val="0"/>
          <w:smallCaps w:val="0"/>
          <w:noProof w:val="0"/>
          <w:color w:val="000000" w:themeColor="text1" w:themeTint="FF" w:themeShade="FF"/>
          <w:sz w:val="20"/>
          <w:szCs w:val="20"/>
          <w:lang w:val="en-GB"/>
        </w:rPr>
        <w:t>azelaic acid</w:t>
      </w:r>
      <w:r w:rsidRPr="3B053746" w:rsidR="741DA134">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include: severe burning, stinging, or warmth; severe itching or tingling; severe redness, dryness, peeling, or other irritation; or changes in skin colour.</w:t>
      </w:r>
    </w:p>
    <w:p w:rsidRPr="00223A20" w:rsidR="00894C4D" w:rsidP="001E6CE6" w:rsidRDefault="00894C4D" w14:paraId="15C4A7E1" w14:textId="77777777">
      <w:pPr>
        <w:ind w:left="360"/>
        <w:jc w:val="both"/>
        <w:rPr>
          <w:rFonts w:ascii="Calibri" w:hAnsi="Calibri" w:eastAsia="Calibri" w:cs="Calibri"/>
          <w:sz w:val="20"/>
          <w:szCs w:val="20"/>
        </w:rPr>
      </w:pPr>
    </w:p>
    <w:p w:rsidRPr="00223A20" w:rsidR="001E6CE6" w:rsidP="001E6CE6" w:rsidRDefault="001E6CE6" w14:paraId="4AD3C840" w14:textId="1F56A224">
      <w:pPr>
        <w:ind w:left="360"/>
        <w:jc w:val="both"/>
        <w:rPr>
          <w:rFonts w:ascii="Calibri" w:hAnsi="Calibri" w:eastAsia="Calibri" w:cs="Calibri"/>
          <w:sz w:val="20"/>
          <w:szCs w:val="20"/>
        </w:rPr>
      </w:pPr>
      <w:r w:rsidRPr="00223A20">
        <w:rPr>
          <w:rFonts w:ascii="Calibri" w:hAnsi="Calibri" w:eastAsia="Calibri" w:cs="Calibri"/>
          <w:sz w:val="20"/>
          <w:szCs w:val="20"/>
        </w:rPr>
        <w:t xml:space="preserve">If you suffer any side effects, </w:t>
      </w:r>
      <w:r w:rsidRPr="00223A20" w:rsidR="000A19B9">
        <w:rPr>
          <w:rFonts w:ascii="Calibri" w:hAnsi="Calibri" w:eastAsia="Calibri" w:cs="Calibri"/>
          <w:sz w:val="20"/>
          <w:szCs w:val="20"/>
        </w:rPr>
        <w:t xml:space="preserve">contact us at </w:t>
      </w:r>
      <w:proofErr w:type="spellStart"/>
      <w:r w:rsidRPr="00223A20" w:rsidR="000A19B9">
        <w:rPr>
          <w:rFonts w:ascii="Calibri" w:hAnsi="Calibri" w:eastAsia="Calibri" w:cs="Calibri"/>
          <w:sz w:val="20"/>
          <w:szCs w:val="20"/>
        </w:rPr>
        <w:t>dermteam@klira.skin</w:t>
      </w:r>
      <w:proofErr w:type="spellEnd"/>
      <w:r w:rsidRPr="00223A20">
        <w:rPr>
          <w:rFonts w:ascii="Calibri" w:hAnsi="Calibri" w:eastAsia="Calibri" w:cs="Calibri"/>
          <w:sz w:val="20"/>
          <w:szCs w:val="20"/>
        </w:rPr>
        <w:t xml:space="preserve">.  This includes any possible side effects not listed in this leaflet.  </w:t>
      </w:r>
      <w:bookmarkStart w:name="_Hlk519355351" w:id="1"/>
      <w:r w:rsidRPr="00223A20">
        <w:rPr>
          <w:rFonts w:ascii="Calibri" w:hAnsi="Calibri" w:eastAsia="Calibri" w:cs="Calibri"/>
          <w:sz w:val="20"/>
          <w:szCs w:val="20"/>
        </w:rPr>
        <w:t xml:space="preserve">You can also report side effects directly via the Yellow Card Scheme at: </w:t>
      </w:r>
      <w:hyperlink w:history="1" r:id="rId7">
        <w:r w:rsidRPr="00223A20">
          <w:rPr>
            <w:rFonts w:ascii="Calibri" w:hAnsi="Calibri" w:eastAsia="Calibri" w:cs="Calibri"/>
            <w:color w:val="30A2B1"/>
            <w:sz w:val="20"/>
            <w:szCs w:val="20"/>
            <w:u w:val="single"/>
          </w:rPr>
          <w:t>www.mhra.gov.uk/yellowcard</w:t>
        </w:r>
      </w:hyperlink>
      <w:r w:rsidRPr="00223A20">
        <w:rPr>
          <w:rFonts w:ascii="Calibri" w:hAnsi="Calibri" w:eastAsia="Calibri" w:cs="Calibri"/>
          <w:sz w:val="20"/>
          <w:szCs w:val="20"/>
        </w:rPr>
        <w:t xml:space="preserve">.  By reporting side affects you can help provide more information on the safety of this medicine. </w:t>
      </w:r>
    </w:p>
    <w:bookmarkEnd w:id="1"/>
    <w:p w:rsidRPr="00223A20" w:rsidR="001E6CE6" w:rsidP="001E6CE6" w:rsidRDefault="001E6CE6" w14:paraId="39B618DD" w14:textId="51F75580">
      <w:pPr>
        <w:numPr>
          <w:ilvl w:val="0"/>
          <w:numId w:val="1"/>
        </w:numPr>
        <w:contextualSpacing/>
        <w:rPr>
          <w:rFonts w:ascii="Calibri" w:hAnsi="Calibri" w:eastAsia="Calibri" w:cs="Calibri"/>
          <w:color w:val="30A2B1"/>
          <w:sz w:val="20"/>
          <w:szCs w:val="20"/>
        </w:rPr>
      </w:pPr>
      <w:r w:rsidRPr="00223A20">
        <w:rPr>
          <w:rFonts w:ascii="Calibri" w:hAnsi="Calibri" w:eastAsia="Calibri" w:cs="Calibri"/>
          <w:color w:val="30A2B1"/>
          <w:sz w:val="20"/>
          <w:szCs w:val="20"/>
        </w:rPr>
        <w:t xml:space="preserve">Storage of </w:t>
      </w:r>
      <w:r w:rsidRPr="00223A20" w:rsidR="000A19B9">
        <w:rPr>
          <w:rFonts w:ascii="Calibri" w:hAnsi="Calibri" w:eastAsia="Calibri" w:cs="Calibri"/>
          <w:color w:val="30A2B1"/>
          <w:sz w:val="20"/>
          <w:szCs w:val="20"/>
        </w:rPr>
        <w:t>The Special</w:t>
      </w:r>
    </w:p>
    <w:p w:rsidRPr="00223A20" w:rsidR="001E6CE6" w:rsidP="001E6CE6" w:rsidRDefault="001E6CE6" w14:paraId="19E4B96B" w14:textId="77777777">
      <w:pPr>
        <w:ind w:left="360"/>
        <w:rPr>
          <w:rFonts w:ascii="Calibri" w:hAnsi="Calibri" w:eastAsia="Calibri" w:cs="Calibri"/>
          <w:sz w:val="20"/>
          <w:szCs w:val="20"/>
        </w:rPr>
      </w:pPr>
      <w:r w:rsidRPr="00223A20">
        <w:rPr>
          <w:rFonts w:ascii="Calibri" w:hAnsi="Calibri" w:eastAsia="Calibri" w:cs="Calibri"/>
          <w:sz w:val="20"/>
          <w:szCs w:val="20"/>
        </w:rPr>
        <w:t xml:space="preserve">Keep this medicine out of the sight and reach of children. </w:t>
      </w:r>
    </w:p>
    <w:p w:rsidRPr="00223A20" w:rsidR="000A19B9" w:rsidP="000A19B9" w:rsidRDefault="001E6CE6" w14:paraId="0330BF04" w14:textId="77777777">
      <w:pPr>
        <w:ind w:left="360"/>
        <w:jc w:val="both"/>
        <w:rPr>
          <w:rFonts w:ascii="Calibri" w:hAnsi="Calibri" w:eastAsia="Calibri" w:cs="Calibri"/>
          <w:sz w:val="20"/>
          <w:szCs w:val="20"/>
        </w:rPr>
      </w:pPr>
      <w:r w:rsidRPr="00223A20">
        <w:rPr>
          <w:rFonts w:ascii="Calibri" w:hAnsi="Calibri" w:eastAsia="Calibri" w:cs="Calibri"/>
          <w:sz w:val="20"/>
          <w:szCs w:val="20"/>
        </w:rPr>
        <w:t xml:space="preserve">Do not use this medicine after the expiry date, which is stated on the dispensing and batch label.  The expiry date refers to the last day of that month. You should store your cream at room temperature (15 ºC </w:t>
      </w:r>
      <w:bookmarkStart w:name="_Hlk517879914" w:id="2"/>
      <w:r w:rsidRPr="00223A20">
        <w:rPr>
          <w:rFonts w:ascii="Calibri" w:hAnsi="Calibri" w:eastAsia="Calibri" w:cs="Calibri"/>
          <w:sz w:val="20"/>
          <w:szCs w:val="20"/>
        </w:rPr>
        <w:t>- 25ºC</w:t>
      </w:r>
      <w:bookmarkEnd w:id="2"/>
      <w:r w:rsidRPr="00223A20">
        <w:rPr>
          <w:rFonts w:ascii="Calibri" w:hAnsi="Calibri" w:eastAsia="Calibri" w:cs="Calibri"/>
          <w:sz w:val="20"/>
          <w:szCs w:val="20"/>
        </w:rPr>
        <w:t xml:space="preserve">) or different is specified in the dispensing label.  </w:t>
      </w:r>
    </w:p>
    <w:p w:rsidRPr="00223A20" w:rsidR="001E6CE6" w:rsidP="000A19B9" w:rsidRDefault="001E6CE6" w14:paraId="7265C070" w14:textId="71592015">
      <w:pPr>
        <w:ind w:left="360"/>
        <w:jc w:val="both"/>
        <w:rPr>
          <w:rFonts w:ascii="Calibri" w:hAnsi="Calibri" w:eastAsia="Calibri" w:cs="Calibri"/>
          <w:sz w:val="20"/>
          <w:szCs w:val="20"/>
        </w:rPr>
      </w:pPr>
      <w:r w:rsidRPr="00223A20">
        <w:rPr>
          <w:rFonts w:ascii="Calibri" w:hAnsi="Calibri" w:eastAsia="Calibri" w:cs="Calibri"/>
          <w:color w:val="30A2B1"/>
          <w:sz w:val="20"/>
          <w:szCs w:val="20"/>
        </w:rPr>
        <w:t xml:space="preserve">Other information </w:t>
      </w:r>
    </w:p>
    <w:p w:rsidRPr="00223A20" w:rsidR="00A55EED" w:rsidP="00DB4716" w:rsidRDefault="000A19B9" w14:paraId="06C6B20F" w14:textId="71BD35DA">
      <w:pPr>
        <w:ind w:left="360"/>
        <w:jc w:val="both"/>
        <w:rPr>
          <w:rFonts w:ascii="Calibri" w:hAnsi="Calibri" w:eastAsia="Calibri" w:cs="Calibri"/>
          <w:sz w:val="20"/>
          <w:szCs w:val="20"/>
        </w:rPr>
      </w:pPr>
      <w:bookmarkStart w:name="_Hlk519353831" w:id="3"/>
      <w:r w:rsidRPr="00223A20">
        <w:rPr>
          <w:rFonts w:ascii="Calibri" w:hAnsi="Calibri" w:eastAsia="Calibri" w:cs="Calibri"/>
          <w:sz w:val="20"/>
          <w:szCs w:val="20"/>
        </w:rPr>
        <w:t>The Special</w:t>
      </w:r>
      <w:r w:rsidRPr="00223A20" w:rsidR="001E6CE6">
        <w:rPr>
          <w:rFonts w:ascii="Calibri" w:hAnsi="Calibri" w:eastAsia="Calibri" w:cs="Calibri"/>
          <w:sz w:val="20"/>
          <w:szCs w:val="20"/>
        </w:rPr>
        <w:t xml:space="preserve"> is compounded and supplied by </w:t>
      </w:r>
      <w:proofErr w:type="spellStart"/>
      <w:r w:rsidRPr="00223A20" w:rsidR="001E6CE6">
        <w:rPr>
          <w:rFonts w:ascii="Calibri" w:hAnsi="Calibri" w:eastAsia="Calibri" w:cs="Calibri"/>
          <w:sz w:val="20"/>
          <w:szCs w:val="20"/>
        </w:rPr>
        <w:t>Roseway</w:t>
      </w:r>
      <w:proofErr w:type="spellEnd"/>
      <w:r w:rsidRPr="00223A20" w:rsidR="001E6CE6">
        <w:rPr>
          <w:rFonts w:ascii="Calibri" w:hAnsi="Calibri" w:eastAsia="Calibri" w:cs="Calibri"/>
          <w:sz w:val="20"/>
          <w:szCs w:val="20"/>
        </w:rPr>
        <w:t xml:space="preserve"> Labs, a registered pharmacy.  </w:t>
      </w:r>
      <w:proofErr w:type="spellStart"/>
      <w:r w:rsidRPr="00223A20" w:rsidR="001E6CE6">
        <w:rPr>
          <w:rFonts w:ascii="Calibri" w:hAnsi="Calibri" w:eastAsia="Calibri" w:cs="Calibri"/>
          <w:sz w:val="20"/>
          <w:szCs w:val="20"/>
        </w:rPr>
        <w:t>Roseway</w:t>
      </w:r>
      <w:proofErr w:type="spellEnd"/>
      <w:r w:rsidRPr="00223A20" w:rsidR="001E6CE6">
        <w:rPr>
          <w:rFonts w:ascii="Calibri" w:hAnsi="Calibri" w:eastAsia="Calibri" w:cs="Calibri"/>
          <w:sz w:val="20"/>
          <w:szCs w:val="20"/>
        </w:rPr>
        <w:t xml:space="preserve"> Labs is the trading name of Galenic Laboratories Limited, registered office Unit D, </w:t>
      </w:r>
      <w:proofErr w:type="spellStart"/>
      <w:r w:rsidRPr="00223A20" w:rsidR="001E6CE6">
        <w:rPr>
          <w:rFonts w:ascii="Calibri" w:hAnsi="Calibri" w:eastAsia="Calibri" w:cs="Calibri"/>
          <w:sz w:val="20"/>
          <w:szCs w:val="20"/>
        </w:rPr>
        <w:t>Zetland</w:t>
      </w:r>
      <w:proofErr w:type="spellEnd"/>
      <w:r w:rsidRPr="00223A20" w:rsidR="001E6CE6">
        <w:rPr>
          <w:rFonts w:ascii="Calibri" w:hAnsi="Calibri" w:eastAsia="Calibri" w:cs="Calibri"/>
          <w:sz w:val="20"/>
          <w:szCs w:val="20"/>
        </w:rPr>
        <w:t xml:space="preserve"> House, 5-25 </w:t>
      </w:r>
      <w:proofErr w:type="spellStart"/>
      <w:r w:rsidRPr="00223A20" w:rsidR="001E6CE6">
        <w:rPr>
          <w:rFonts w:ascii="Calibri" w:hAnsi="Calibri" w:eastAsia="Calibri" w:cs="Calibri"/>
          <w:sz w:val="20"/>
          <w:szCs w:val="20"/>
        </w:rPr>
        <w:t>Scrutton</w:t>
      </w:r>
      <w:proofErr w:type="spellEnd"/>
      <w:r w:rsidRPr="00223A20" w:rsidR="001E6CE6">
        <w:rPr>
          <w:rFonts w:ascii="Calibri" w:hAnsi="Calibri" w:eastAsia="Calibri" w:cs="Calibri"/>
          <w:sz w:val="20"/>
          <w:szCs w:val="20"/>
        </w:rPr>
        <w:t xml:space="preserve"> Street, EC2A </w:t>
      </w:r>
      <w:proofErr w:type="gramStart"/>
      <w:r w:rsidRPr="00223A20" w:rsidR="001E6CE6">
        <w:rPr>
          <w:rFonts w:ascii="Calibri" w:hAnsi="Calibri" w:eastAsia="Calibri" w:cs="Calibri"/>
          <w:sz w:val="20"/>
          <w:szCs w:val="20"/>
        </w:rPr>
        <w:t>4HJ</w:t>
      </w:r>
      <w:bookmarkEnd w:id="3"/>
      <w:proofErr w:type="gramEnd"/>
    </w:p>
    <w:sectPr w:rsidRPr="00223A20" w:rsidR="00A55EED" w:rsidSect="002E750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charset w:val="00"/>
    <w:family w:val="swiss"/>
    <w:pitch w:val="variable"/>
    <w:sig w:usb0="00000003" w:usb1="00000000" w:usb2="00000000" w:usb3="00000000" w:csb0="00000003" w:csb1="00000000"/>
  </w:font>
  <w:font w:name="CordiaUPC">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249DB"/>
    <w:multiLevelType w:val="hybridMultilevel"/>
    <w:tmpl w:val="1FBE055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310A016C"/>
    <w:multiLevelType w:val="hybridMultilevel"/>
    <w:tmpl w:val="24CC22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16C1EF2"/>
    <w:multiLevelType w:val="hybridMultilevel"/>
    <w:tmpl w:val="D0FE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0452625">
    <w:abstractNumId w:val="1"/>
  </w:num>
  <w:num w:numId="2" w16cid:durableId="1654523565">
    <w:abstractNumId w:val="2"/>
  </w:num>
  <w:num w:numId="3" w16cid:durableId="1537036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E6"/>
    <w:rsid w:val="0001679E"/>
    <w:rsid w:val="000A19B9"/>
    <w:rsid w:val="000A1F4D"/>
    <w:rsid w:val="000B29CD"/>
    <w:rsid w:val="00134D21"/>
    <w:rsid w:val="001D4B67"/>
    <w:rsid w:val="001E6CE6"/>
    <w:rsid w:val="00223A20"/>
    <w:rsid w:val="00234569"/>
    <w:rsid w:val="00254B7A"/>
    <w:rsid w:val="00262E07"/>
    <w:rsid w:val="002E750D"/>
    <w:rsid w:val="00516863"/>
    <w:rsid w:val="005B54B6"/>
    <w:rsid w:val="00617E15"/>
    <w:rsid w:val="00865436"/>
    <w:rsid w:val="00894C4D"/>
    <w:rsid w:val="008C7CD6"/>
    <w:rsid w:val="0099612D"/>
    <w:rsid w:val="00A03627"/>
    <w:rsid w:val="00A55EED"/>
    <w:rsid w:val="00A62693"/>
    <w:rsid w:val="00CE7A33"/>
    <w:rsid w:val="00CF0432"/>
    <w:rsid w:val="00D66DD3"/>
    <w:rsid w:val="00D76BA4"/>
    <w:rsid w:val="00DB4716"/>
    <w:rsid w:val="00E44BB0"/>
    <w:rsid w:val="00F36FC5"/>
    <w:rsid w:val="07528C30"/>
    <w:rsid w:val="0ECA892D"/>
    <w:rsid w:val="157E0D8B"/>
    <w:rsid w:val="234D5D1B"/>
    <w:rsid w:val="2F391BB8"/>
    <w:rsid w:val="3B053746"/>
    <w:rsid w:val="412DA39C"/>
    <w:rsid w:val="441B5B55"/>
    <w:rsid w:val="479220CA"/>
    <w:rsid w:val="4C0D6779"/>
    <w:rsid w:val="598473A2"/>
    <w:rsid w:val="71ADA659"/>
    <w:rsid w:val="741DA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D210"/>
  <w15:chartTrackingRefBased/>
  <w15:docId w15:val="{83B4E786-E7A3-46AC-BF59-BCEE61F7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6CE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01679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LineNumber">
    <w:name w:val="line number"/>
    <w:basedOn w:val="DefaultParagraphFont"/>
    <w:uiPriority w:val="99"/>
    <w:semiHidden/>
    <w:unhideWhenUsed/>
    <w:rsid w:val="0001679E"/>
  </w:style>
  <w:style w:type="character" w:styleId="normaltextrun" w:customStyle="1">
    <w:name w:val="normaltextrun"/>
    <w:basedOn w:val="DefaultParagraphFont"/>
    <w:rsid w:val="00CF0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68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http://www.mhra.gov.uk/yellowcard" TargetMode="Externa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053B8-F728-470E-A85D-47557396BB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Anoushka McGrath</dc:creator>
  <keywords/>
  <dc:description/>
  <lastModifiedBy>Anoushka McGrath</lastModifiedBy>
  <revision>6</revision>
  <dcterms:created xsi:type="dcterms:W3CDTF">2024-03-07T13:41:00.0000000Z</dcterms:created>
  <dcterms:modified xsi:type="dcterms:W3CDTF">2025-01-24T15:37:56.1090813Z</dcterms:modified>
</coreProperties>
</file>